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DE" w:rsidRPr="00327A79" w:rsidRDefault="00AE02DE" w:rsidP="00AE02DE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color w:val="000000"/>
          <w:lang w:val="sr-Cyrl-RS"/>
        </w:rPr>
        <w:t xml:space="preserve">На основу члана 38. став 1. Покрајинске скупштинске одлуке о покрајинској управи („Сл. лист АПВ“, број 37/2014, 54/2014-други пропис и 37/2016 и 29/2017) </w:t>
      </w:r>
      <w:r w:rsidR="00925393" w:rsidRPr="00327A79">
        <w:rPr>
          <w:rFonts w:asciiTheme="minorHAnsi" w:eastAsiaTheme="minorHAnsi" w:hAnsiTheme="minorHAnsi" w:cstheme="minorBidi"/>
          <w:color w:val="000000"/>
          <w:lang w:val="sr-Cyrl-RS"/>
        </w:rPr>
        <w:t>и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члана 21, члана 22. став 4. 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>и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члана 25. Покрајинске скупштинске одлуке о буџету Аутономне </w:t>
      </w:r>
      <w:r w:rsidR="00283309">
        <w:rPr>
          <w:rFonts w:asciiTheme="minorHAnsi" w:eastAsiaTheme="minorHAnsi" w:hAnsiTheme="minorHAnsi" w:cstheme="minorBidi"/>
          <w:lang w:val="sr-Cyrl-RS"/>
        </w:rPr>
        <w:t>п</w:t>
      </w:r>
      <w:r w:rsidRPr="00327A79">
        <w:rPr>
          <w:rFonts w:asciiTheme="minorHAnsi" w:eastAsiaTheme="minorHAnsi" w:hAnsiTheme="minorHAnsi" w:cstheme="minorBidi"/>
          <w:lang w:val="sr-Cyrl-RS"/>
        </w:rPr>
        <w:t>окрајине Војв</w:t>
      </w:r>
      <w:r w:rsidR="00C660B0" w:rsidRPr="00327A79">
        <w:rPr>
          <w:rFonts w:asciiTheme="minorHAnsi" w:eastAsiaTheme="minorHAnsi" w:hAnsiTheme="minorHAnsi" w:cstheme="minorBidi"/>
          <w:lang w:val="sr-Cyrl-RS"/>
        </w:rPr>
        <w:t>одине за 2018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>. годину („Сл.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лист АПВ“, број </w:t>
      </w:r>
      <w:r w:rsidR="00C660B0" w:rsidRPr="00327A79">
        <w:rPr>
          <w:rFonts w:asciiTheme="minorHAnsi" w:eastAsiaTheme="minorHAnsi" w:hAnsiTheme="minorHAnsi" w:cstheme="minorBidi"/>
          <w:lang w:val="sr-Cyrl-RS"/>
        </w:rPr>
        <w:t>57/2017</w:t>
      </w:r>
      <w:r w:rsidR="00E81241">
        <w:rPr>
          <w:rFonts w:asciiTheme="minorHAnsi" w:eastAsiaTheme="minorHAnsi" w:hAnsiTheme="minorHAnsi" w:cstheme="minorBidi"/>
          <w:lang w:val="sr-Cyrl-RS"/>
        </w:rPr>
        <w:t>,</w:t>
      </w:r>
      <w:r w:rsidR="001B076C">
        <w:rPr>
          <w:rFonts w:asciiTheme="minorHAnsi" w:eastAsiaTheme="minorHAnsi" w:hAnsiTheme="minorHAnsi" w:cstheme="minorBidi"/>
          <w:lang w:val="sr-Latn-RS"/>
        </w:rPr>
        <w:t xml:space="preserve"> 17/2018</w:t>
      </w:r>
      <w:r w:rsidR="00E81241">
        <w:rPr>
          <w:rFonts w:asciiTheme="minorHAnsi" w:eastAsiaTheme="minorHAnsi" w:hAnsiTheme="minorHAnsi" w:cstheme="minorBidi"/>
          <w:lang w:val="sr-Cyrl-RS"/>
        </w:rPr>
        <w:t>-ребаланс</w:t>
      </w:r>
      <w:r w:rsidR="001B076C">
        <w:rPr>
          <w:rFonts w:asciiTheme="minorHAnsi" w:eastAsiaTheme="minorHAnsi" w:hAnsiTheme="minorHAnsi" w:cstheme="minorBidi"/>
          <w:lang w:val="sr-Latn-RS"/>
        </w:rPr>
        <w:t xml:space="preserve"> </w:t>
      </w:r>
      <w:r w:rsidR="001B076C">
        <w:rPr>
          <w:rFonts w:asciiTheme="minorHAnsi" w:eastAsiaTheme="minorHAnsi" w:hAnsiTheme="minorHAnsi" w:cstheme="minorBidi"/>
          <w:lang w:val="sr-Cyrl-RS"/>
        </w:rPr>
        <w:t>и 29/2018-ребаланс</w:t>
      </w:r>
      <w:r w:rsidRPr="00327A79">
        <w:rPr>
          <w:rFonts w:asciiTheme="minorHAnsi" w:eastAsiaTheme="minorHAnsi" w:hAnsiTheme="minorHAnsi" w:cstheme="minorBidi"/>
          <w:lang w:val="sr-Cyrl-RS"/>
        </w:rPr>
        <w:t>), на основу Уредбе о правилима за доделу државне помоћи („Сл.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Pr="00327A79">
        <w:rPr>
          <w:rFonts w:asciiTheme="minorHAnsi" w:eastAsiaTheme="minorHAnsi" w:hAnsiTheme="minorHAnsi" w:cstheme="minorBidi"/>
          <w:lang w:val="sr-Cyrl-RS"/>
        </w:rPr>
        <w:t>гласник РС“</w:t>
      </w:r>
      <w:r w:rsidR="00283309">
        <w:rPr>
          <w:rFonts w:asciiTheme="minorHAnsi" w:eastAsiaTheme="minorHAnsi" w:hAnsiTheme="minorHAnsi" w:cstheme="minorBidi"/>
          <w:lang w:val="sr-Cyrl-RS"/>
        </w:rPr>
        <w:t>,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бр. 13/2010, 100/2011, 91/2012, 37/2013, 97/2013 и 119/2014), а у вези с Покрајинском уредбом о условима и начину доделе средстава из буџетског фонда за спровођење мера развојне политике Аутономне покрајине Војводине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 xml:space="preserve"> (</w:t>
      </w:r>
      <w:r w:rsidRPr="00327A79">
        <w:rPr>
          <w:rFonts w:asciiTheme="minorHAnsi" w:eastAsiaTheme="minorHAnsi" w:hAnsiTheme="minorHAnsi" w:cstheme="minorBidi"/>
          <w:lang w:val="sr-Cyrl-RS"/>
        </w:rPr>
        <w:t>„Службени лист АПВ“, број 42/2017)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>,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Покрајински секретаријат за регионални развој,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Pr="00327A79">
        <w:rPr>
          <w:rFonts w:asciiTheme="minorHAnsi" w:eastAsiaTheme="minorHAnsi" w:hAnsiTheme="minorHAnsi" w:cstheme="minorBidi"/>
          <w:lang w:val="sr-Cyrl-RS"/>
        </w:rPr>
        <w:t>међурегионалну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 xml:space="preserve"> сарадњу и локалну самоуправу (</w:t>
      </w:r>
      <w:r w:rsidRPr="00327A79">
        <w:rPr>
          <w:rFonts w:asciiTheme="minorHAnsi" w:eastAsiaTheme="minorHAnsi" w:hAnsiTheme="minorHAnsi" w:cstheme="minorBidi"/>
          <w:lang w:val="sr-Cyrl-RS"/>
        </w:rPr>
        <w:t>у даљем тексту: Секретаријат) расписује:</w:t>
      </w:r>
    </w:p>
    <w:p w:rsidR="00AE02DE" w:rsidRPr="00327A79" w:rsidRDefault="00AE02DE" w:rsidP="00AE02DE">
      <w:pPr>
        <w:rPr>
          <w:rFonts w:asciiTheme="minorHAnsi" w:eastAsiaTheme="minorHAnsi" w:hAnsiTheme="minorHAnsi" w:cstheme="minorBidi"/>
          <w:b/>
          <w:lang w:val="sr-Cyrl-RS"/>
        </w:rPr>
      </w:pPr>
    </w:p>
    <w:p w:rsidR="00AE02DE" w:rsidRPr="00327A79" w:rsidRDefault="00AE02DE" w:rsidP="00AE02DE">
      <w:pPr>
        <w:jc w:val="center"/>
        <w:rPr>
          <w:rFonts w:asciiTheme="minorHAnsi" w:eastAsiaTheme="minorHAnsi" w:hAnsiTheme="minorHAnsi" w:cstheme="minorBidi"/>
          <w:b/>
          <w:lang w:val="sr-Cyrl-RS"/>
        </w:rPr>
      </w:pPr>
      <w:r w:rsidRPr="00327A79">
        <w:rPr>
          <w:rFonts w:asciiTheme="minorHAnsi" w:eastAsiaTheme="minorHAnsi" w:hAnsiTheme="minorHAnsi" w:cstheme="minorBidi"/>
          <w:b/>
          <w:lang w:val="sr-Cyrl-RS"/>
        </w:rPr>
        <w:t>КОНКУРС</w:t>
      </w:r>
    </w:p>
    <w:p w:rsidR="00AE02DE" w:rsidRPr="00CF06D0" w:rsidRDefault="00AE02DE" w:rsidP="00CF06D0">
      <w:pPr>
        <w:jc w:val="center"/>
        <w:rPr>
          <w:rFonts w:asciiTheme="minorHAnsi" w:hAnsiTheme="minorHAnsi"/>
          <w:b/>
          <w:lang w:val="sr-Cyrl-RS"/>
        </w:rPr>
      </w:pPr>
      <w:r w:rsidRPr="00327A79">
        <w:rPr>
          <w:rFonts w:asciiTheme="minorHAnsi" w:eastAsiaTheme="minorHAnsi" w:hAnsiTheme="minorHAnsi" w:cstheme="minorBidi"/>
          <w:b/>
          <w:lang w:val="sr-Cyrl-RS"/>
        </w:rPr>
        <w:t xml:space="preserve"> ЗА ДОДЕЛУ </w:t>
      </w:r>
      <w:r w:rsidR="00B41980" w:rsidRPr="00327A79">
        <w:rPr>
          <w:rFonts w:asciiTheme="minorHAnsi" w:eastAsiaTheme="minorHAnsi" w:hAnsiTheme="minorHAnsi" w:cstheme="minorBidi"/>
          <w:b/>
          <w:lang w:val="sr-Cyrl-RS"/>
        </w:rPr>
        <w:t xml:space="preserve">БЕСПОВРАТНИХ СРЕДСТАВА </w:t>
      </w:r>
      <w:r w:rsidRPr="00327A79">
        <w:rPr>
          <w:rFonts w:asciiTheme="minorHAnsi" w:hAnsiTheme="minorHAnsi"/>
          <w:b/>
          <w:lang w:val="sr-Cyrl-RS"/>
        </w:rPr>
        <w:t xml:space="preserve"> ЗА </w:t>
      </w:r>
      <w:r w:rsidR="00B41980" w:rsidRPr="00327A79">
        <w:rPr>
          <w:rFonts w:asciiTheme="minorHAnsi" w:hAnsiTheme="minorHAnsi"/>
          <w:b/>
          <w:lang w:val="sr-Cyrl-RS"/>
        </w:rPr>
        <w:t xml:space="preserve">ОТВАРАЊЕ НОВИХ РАДНИХ МЕСТА </w:t>
      </w:r>
      <w:r w:rsidRPr="00327A79">
        <w:rPr>
          <w:rFonts w:asciiTheme="minorHAnsi" w:hAnsiTheme="minorHAnsi"/>
          <w:b/>
          <w:lang w:val="sr-Cyrl-RS"/>
        </w:rPr>
        <w:t xml:space="preserve"> </w:t>
      </w:r>
      <w:r w:rsidR="00B41980" w:rsidRPr="00327A79">
        <w:rPr>
          <w:rFonts w:asciiTheme="minorHAnsi" w:hAnsiTheme="minorHAnsi"/>
          <w:b/>
          <w:lang w:val="sr-Cyrl-RS"/>
        </w:rPr>
        <w:t>ПОВЕЗАНИХ СА РЕАЛИЗАЦИЈОМ</w:t>
      </w:r>
      <w:r w:rsidR="008633CA" w:rsidRPr="00327A79">
        <w:rPr>
          <w:rFonts w:asciiTheme="minorHAnsi" w:hAnsiTheme="minorHAnsi"/>
          <w:b/>
          <w:lang w:val="sr-Cyrl-RS"/>
        </w:rPr>
        <w:t xml:space="preserve"> </w:t>
      </w:r>
      <w:r w:rsidR="00B41980" w:rsidRPr="00327A79">
        <w:rPr>
          <w:rFonts w:asciiTheme="minorHAnsi" w:hAnsiTheme="minorHAnsi"/>
          <w:b/>
          <w:lang w:val="sr-Cyrl-RS"/>
        </w:rPr>
        <w:t>ИНВЕСТИЦИОНОГ ПРОЈЕКТА</w:t>
      </w:r>
    </w:p>
    <w:p w:rsidR="00AE02DE" w:rsidRPr="00327A79" w:rsidRDefault="00AE02DE" w:rsidP="00AE02DE">
      <w:pPr>
        <w:ind w:left="360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I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ЦИЉ И ПРЕДМЕТ КОНКУРСА</w:t>
      </w:r>
    </w:p>
    <w:p w:rsidR="00B55ADE" w:rsidRDefault="00B55ADE" w:rsidP="00ED0CC4">
      <w:pPr>
        <w:spacing w:after="0" w:line="240" w:lineRule="auto"/>
        <w:jc w:val="both"/>
        <w:rPr>
          <w:rFonts w:asciiTheme="minorHAnsi" w:eastAsiaTheme="minorHAnsi" w:hAnsiTheme="minorHAnsi" w:cstheme="minorBidi"/>
          <w:color w:val="000000" w:themeColor="text1"/>
          <w:lang w:val="sr-Cyrl-RS"/>
        </w:rPr>
      </w:pPr>
      <w:r w:rsidRPr="00327A79">
        <w:rPr>
          <w:rFonts w:asciiTheme="minorHAnsi" w:eastAsiaTheme="minorHAnsi" w:hAnsiTheme="minorHAnsi" w:cstheme="minorBidi"/>
          <w:color w:val="000000" w:themeColor="text1"/>
          <w:lang w:val="sr-Cyrl-RS"/>
        </w:rPr>
        <w:t>У циљу подстицања равномерног регионалног развоја, односно подстицања развоја јединица локалне самоуправе</w:t>
      </w:r>
      <w:r w:rsidRPr="00327A79">
        <w:rPr>
          <w:rStyle w:val="FootnoteReference"/>
          <w:rFonts w:asciiTheme="minorHAnsi" w:eastAsiaTheme="minorHAnsi" w:hAnsiTheme="minorHAnsi" w:cstheme="minorBidi"/>
          <w:color w:val="000000" w:themeColor="text1"/>
          <w:lang w:val="sr-Cyrl-RS"/>
        </w:rPr>
        <w:footnoteReference w:id="1"/>
      </w:r>
      <w:r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 распоред средстава опредељених овим </w:t>
      </w:r>
      <w:r w:rsidR="00283309">
        <w:rPr>
          <w:rFonts w:asciiTheme="minorHAnsi" w:eastAsiaTheme="minorHAnsi" w:hAnsiTheme="minorHAnsi" w:cstheme="minorBidi"/>
          <w:color w:val="000000" w:themeColor="text1"/>
          <w:lang w:val="sr-Cyrl-RS"/>
        </w:rPr>
        <w:t>к</w:t>
      </w:r>
      <w:r>
        <w:rPr>
          <w:rFonts w:asciiTheme="minorHAnsi" w:eastAsiaTheme="minorHAnsi" w:hAnsiTheme="minorHAnsi" w:cstheme="minorBidi"/>
          <w:color w:val="000000" w:themeColor="text1"/>
          <w:lang w:val="sr-Cyrl-RS"/>
        </w:rPr>
        <w:t>онкурсом вршиће се на следећи начин:</w:t>
      </w:r>
    </w:p>
    <w:p w:rsidR="00CF06D0" w:rsidRDefault="00CF06D0" w:rsidP="00ED0CC4">
      <w:pPr>
        <w:spacing w:after="0" w:line="240" w:lineRule="auto"/>
        <w:jc w:val="both"/>
        <w:rPr>
          <w:rFonts w:asciiTheme="minorHAnsi" w:eastAsiaTheme="minorHAnsi" w:hAnsiTheme="minorHAnsi" w:cstheme="minorBidi"/>
          <w:color w:val="000000" w:themeColor="text1"/>
          <w:lang w:val="sr-Cyrl-RS"/>
        </w:rPr>
      </w:pPr>
    </w:p>
    <w:p w:rsidR="00B55ADE" w:rsidRPr="00B55ADE" w:rsidRDefault="00B55ADE" w:rsidP="00B55AD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Bidi"/>
          <w:color w:val="000000" w:themeColor="text1"/>
          <w:lang w:val="sr-Cyrl-RS"/>
        </w:rPr>
      </w:pPr>
      <w:r w:rsidRPr="00B55ADE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60% средстава</w:t>
      </w:r>
      <w:r w:rsidRPr="00B55ADE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 опредељених овим </w:t>
      </w:r>
      <w:r w:rsidR="00283309">
        <w:rPr>
          <w:rFonts w:asciiTheme="minorHAnsi" w:eastAsiaTheme="minorHAnsi" w:hAnsiTheme="minorHAnsi" w:cstheme="minorBidi"/>
          <w:color w:val="000000" w:themeColor="text1"/>
          <w:lang w:val="sr-Cyrl-RS"/>
        </w:rPr>
        <w:t>к</w:t>
      </w:r>
      <w:r w:rsidRPr="00B55ADE">
        <w:rPr>
          <w:rFonts w:asciiTheme="minorHAnsi" w:eastAsiaTheme="minorHAnsi" w:hAnsiTheme="minorHAnsi" w:cstheme="minorBidi"/>
          <w:color w:val="000000" w:themeColor="text1"/>
          <w:lang w:val="sr-Cyrl-RS"/>
        </w:rPr>
        <w:t>онкурсом биће додељено привредним друштвима која инв</w:t>
      </w:r>
      <w:r w:rsidR="00283309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естиционе пројекте реализују на </w:t>
      </w:r>
      <w:r w:rsidRPr="00B55ADE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подручју </w:t>
      </w:r>
      <w:r w:rsid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>јединица локалних самоуправа разврстаних у трећу и четврту категорију развијености;</w:t>
      </w:r>
      <w:r w:rsidRPr="00B55ADE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 </w:t>
      </w:r>
    </w:p>
    <w:p w:rsidR="00B55ADE" w:rsidRPr="00B55ADE" w:rsidRDefault="00CF06D0" w:rsidP="00B55AD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  <w:r w:rsidRPr="00CF06D0">
        <w:rPr>
          <w:rFonts w:asciiTheme="minorHAnsi" w:eastAsiaTheme="minorHAnsi" w:hAnsiTheme="minorHAnsi" w:cstheme="minorBidi"/>
          <w:b/>
          <w:lang w:val="sr-Cyrl-RS"/>
        </w:rPr>
        <w:t>40%</w:t>
      </w:r>
      <w:r>
        <w:rPr>
          <w:rFonts w:asciiTheme="minorHAnsi" w:eastAsiaTheme="minorHAnsi" w:hAnsiTheme="minorHAnsi" w:cstheme="minorBidi"/>
          <w:lang w:val="sr-Cyrl-RS"/>
        </w:rPr>
        <w:t xml:space="preserve"> </w:t>
      </w:r>
      <w:r w:rsidRPr="00B55ADE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средстава</w:t>
      </w:r>
      <w:r w:rsidRPr="00B55ADE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 опредељених овим </w:t>
      </w:r>
      <w:r w:rsidR="00283309">
        <w:rPr>
          <w:rFonts w:asciiTheme="minorHAnsi" w:eastAsiaTheme="minorHAnsi" w:hAnsiTheme="minorHAnsi" w:cstheme="minorBidi"/>
          <w:color w:val="000000" w:themeColor="text1"/>
          <w:lang w:val="sr-Cyrl-RS"/>
        </w:rPr>
        <w:t>к</w:t>
      </w:r>
      <w:r w:rsidRPr="00B55ADE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онкурсом биће додељено привредним друштвима која инвестиционе пројекте реализују на подручју </w:t>
      </w:r>
      <w:r>
        <w:rPr>
          <w:rFonts w:asciiTheme="minorHAnsi" w:eastAsiaTheme="minorHAnsi" w:hAnsiTheme="minorHAnsi" w:cstheme="minorBidi"/>
          <w:color w:val="000000" w:themeColor="text1"/>
          <w:lang w:val="sr-Cyrl-RS"/>
        </w:rPr>
        <w:t>јединица локалних самоуправа разврстаних у прву и другу категорију развијености</w:t>
      </w:r>
      <w:r w:rsidRPr="00B55ADE">
        <w:rPr>
          <w:rFonts w:asciiTheme="minorHAnsi" w:eastAsiaTheme="minorHAnsi" w:hAnsiTheme="minorHAnsi" w:cstheme="minorBidi"/>
          <w:color w:val="000000" w:themeColor="text1"/>
          <w:lang w:val="sr-Cyrl-RS"/>
        </w:rPr>
        <w:t>.</w:t>
      </w:r>
    </w:p>
    <w:p w:rsidR="00B55ADE" w:rsidRDefault="00B55ADE" w:rsidP="00ED0CC4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</w:p>
    <w:p w:rsidR="00AE02DE" w:rsidRPr="00327A79" w:rsidRDefault="00AE02DE" w:rsidP="00ED0CC4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Циљ овог конкурса је отварање нових радних места у малим, средњим и</w:t>
      </w:r>
      <w:r w:rsidR="009B3956" w:rsidRPr="00327A79">
        <w:rPr>
          <w:rFonts w:asciiTheme="minorHAnsi" w:eastAsiaTheme="minorHAnsi" w:hAnsiTheme="minorHAnsi" w:cstheme="minorBidi"/>
          <w:lang w:val="sr-Cyrl-RS"/>
        </w:rPr>
        <w:t xml:space="preserve"> великим привредним друштвима, која су повезана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са реализацијом инвестиционих пројеката на територији АП Војводине којима је предвиђено:</w:t>
      </w:r>
    </w:p>
    <w:p w:rsidR="00AE02DE" w:rsidRPr="00327A79" w:rsidRDefault="00AE02DE" w:rsidP="00ED0CC4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</w:p>
    <w:p w:rsidR="00CF06D0" w:rsidRDefault="00AE02DE" w:rsidP="00327A7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b/>
          <w:color w:val="000000" w:themeColor="text1"/>
          <w:lang w:val="sr-Cyrl-RS"/>
        </w:rPr>
      </w:pP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Отварање најмање 10</w:t>
      </w:r>
      <w:r w:rsidR="00925393"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,</w:t>
      </w: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  a највише 100  радних места</w:t>
      </w:r>
      <w:r w:rsidR="003F0600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 </w:t>
      </w: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у року до три</w:t>
      </w:r>
      <w:r w:rsidR="003754E5"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 </w:t>
      </w: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године од дана закључења уговора, </w:t>
      </w:r>
      <w:r w:rsidR="00A21466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за новозапослене који</w:t>
      </w: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 ће бити </w:t>
      </w:r>
      <w:r w:rsidR="00A21466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у радном односу </w:t>
      </w:r>
      <w:r w:rsidR="005206A5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најмање </w:t>
      </w:r>
      <w:r w:rsidR="00283309"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lastRenderedPageBreak/>
        <w:t>наредних</w:t>
      </w:r>
      <w:r w:rsidR="0028330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 </w:t>
      </w:r>
      <w:r w:rsidR="005206A5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36 месеци код малих и средњих привредних</w:t>
      </w: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 друшт</w:t>
      </w:r>
      <w:r w:rsidR="005206A5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ава, односно 60 месеци код великих привредних</w:t>
      </w: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 xml:space="preserve"> друшт</w:t>
      </w:r>
      <w:r w:rsidR="005206A5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а</w:t>
      </w:r>
      <w:r w:rsidRPr="00327A79">
        <w:rPr>
          <w:rFonts w:asciiTheme="minorHAnsi" w:eastAsiaTheme="minorHAnsi" w:hAnsiTheme="minorHAnsi" w:cstheme="minorBidi"/>
          <w:b/>
          <w:color w:val="000000" w:themeColor="text1"/>
          <w:lang w:val="sr-Cyrl-RS"/>
        </w:rPr>
        <w:t>ва.</w:t>
      </w:r>
    </w:p>
    <w:p w:rsidR="00CF06D0" w:rsidRDefault="00CF06D0" w:rsidP="00CF06D0">
      <w:p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color w:val="000000" w:themeColor="text1"/>
          <w:lang w:val="sr-Cyrl-RS"/>
        </w:rPr>
      </w:pPr>
    </w:p>
    <w:p w:rsidR="00AE02DE" w:rsidRPr="00CF06D0" w:rsidRDefault="00017FB5" w:rsidP="00CF06D0">
      <w:p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b/>
          <w:color w:val="000000" w:themeColor="text1"/>
          <w:lang w:val="sr-Cyrl-RS"/>
        </w:rPr>
      </w:pPr>
      <w:r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>У случају</w:t>
      </w:r>
      <w:r w:rsidR="00CE308A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 да средства намењена инвестиционим пројектима у јединицама локалне самоупра</w:t>
      </w:r>
      <w:r w:rsidR="009C70D8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ве </w:t>
      </w:r>
      <w:r w:rsidR="00F642D1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>треће и четврте категорије разви</w:t>
      </w:r>
      <w:r w:rsidR="009C70D8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јености не буду </w:t>
      </w:r>
      <w:r w:rsidR="00F642D1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>опредељена, иста ће бити распоређена</w:t>
      </w:r>
      <w:r w:rsidR="009C70D8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 xml:space="preserve"> на инвести</w:t>
      </w:r>
      <w:r w:rsidR="00F642D1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>ци</w:t>
      </w:r>
      <w:r w:rsidR="009C70D8" w:rsidRPr="00CF06D0">
        <w:rPr>
          <w:rFonts w:asciiTheme="minorHAnsi" w:eastAsiaTheme="minorHAnsi" w:hAnsiTheme="minorHAnsi" w:cstheme="minorBidi"/>
          <w:color w:val="000000" w:themeColor="text1"/>
          <w:lang w:val="sr-Cyrl-RS"/>
        </w:rPr>
        <w:t>оне пројекте у јединицама локалне самоуправе прве и друге категорије развијености.</w:t>
      </w:r>
    </w:p>
    <w:p w:rsidR="00913BD2" w:rsidRPr="00327A79" w:rsidRDefault="00913BD2" w:rsidP="00327A79">
      <w:p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color w:val="000000" w:themeColor="text1"/>
          <w:lang w:val="sr-Cyrl-RS"/>
        </w:rPr>
      </w:pPr>
    </w:p>
    <w:p w:rsidR="00AE02DE" w:rsidRPr="00327A79" w:rsidRDefault="00AE02DE" w:rsidP="00ED0CC4">
      <w:pPr>
        <w:ind w:left="360"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II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ВИСИНА СРЕДСТАВА И КОРИСНИЦИ</w:t>
      </w:r>
    </w:p>
    <w:p w:rsidR="00AE02DE" w:rsidRPr="00272966" w:rsidRDefault="003754E5" w:rsidP="00ED0CC4">
      <w:pPr>
        <w:jc w:val="both"/>
        <w:rPr>
          <w:rFonts w:asciiTheme="minorHAnsi" w:eastAsiaTheme="minorHAnsi" w:hAnsiTheme="minorHAnsi" w:cstheme="minorBidi"/>
          <w:lang w:val="sr-Cyrl-RS"/>
        </w:rPr>
      </w:pPr>
      <w:r w:rsidRPr="00272966">
        <w:rPr>
          <w:rFonts w:asciiTheme="minorHAnsi" w:eastAsiaTheme="minorHAnsi" w:hAnsiTheme="minorHAnsi" w:cstheme="minorBidi"/>
          <w:lang w:val="sr-Cyrl-RS"/>
        </w:rPr>
        <w:t>Укупан износ бесповратних</w:t>
      </w:r>
      <w:r w:rsidR="00AE02DE" w:rsidRPr="00272966">
        <w:rPr>
          <w:rFonts w:asciiTheme="minorHAnsi" w:eastAsiaTheme="minorHAnsi" w:hAnsiTheme="minorHAnsi" w:cstheme="minorBidi"/>
          <w:lang w:val="sr-Cyrl-RS"/>
        </w:rPr>
        <w:t xml:space="preserve"> средстава који се додељује по Конкурсу је </w:t>
      </w:r>
      <w:r w:rsidR="00272966" w:rsidRPr="00272966">
        <w:rPr>
          <w:rFonts w:asciiTheme="minorHAnsi" w:eastAsiaTheme="minorHAnsi" w:hAnsiTheme="minorHAnsi" w:cstheme="minorBidi"/>
          <w:b/>
          <w:lang w:val="sr-Cyrl-RS"/>
        </w:rPr>
        <w:t>200.000.000</w:t>
      </w:r>
      <w:r w:rsidR="00AE02DE" w:rsidRPr="00272966">
        <w:rPr>
          <w:rFonts w:asciiTheme="minorHAnsi" w:eastAsiaTheme="minorHAnsi" w:hAnsiTheme="minorHAnsi" w:cstheme="minorBidi"/>
          <w:b/>
          <w:lang w:val="sr-Cyrl-RS"/>
        </w:rPr>
        <w:t>,00 динара</w:t>
      </w:r>
      <w:r w:rsidR="00AE02DE" w:rsidRPr="00272966">
        <w:rPr>
          <w:rFonts w:asciiTheme="minorHAnsi" w:eastAsiaTheme="minorHAnsi" w:hAnsiTheme="minorHAnsi" w:cstheme="minorBidi"/>
          <w:lang w:val="sr-Cyrl-RS"/>
        </w:rPr>
        <w:t>.</w:t>
      </w:r>
    </w:p>
    <w:p w:rsidR="00AE02DE" w:rsidRPr="00272966" w:rsidRDefault="00AE02DE" w:rsidP="00ED0CC4">
      <w:pPr>
        <w:spacing w:after="0" w:line="240" w:lineRule="auto"/>
        <w:jc w:val="both"/>
        <w:rPr>
          <w:rFonts w:asciiTheme="minorHAnsi" w:hAnsiTheme="minorHAnsi"/>
          <w:lang w:val="sr-Cyrl-RS"/>
        </w:rPr>
      </w:pPr>
      <w:r w:rsidRPr="00272966">
        <w:rPr>
          <w:rFonts w:asciiTheme="minorHAnsi" w:eastAsiaTheme="minorHAnsi" w:hAnsiTheme="minorHAnsi" w:cstheme="minorBidi"/>
          <w:lang w:val="sr-Cyrl-RS"/>
        </w:rPr>
        <w:t xml:space="preserve">Средства опредељена за овај </w:t>
      </w:r>
      <w:r w:rsidR="00925393" w:rsidRPr="00272966">
        <w:rPr>
          <w:rFonts w:asciiTheme="minorHAnsi" w:eastAsiaTheme="minorHAnsi" w:hAnsiTheme="minorHAnsi" w:cstheme="minorBidi"/>
          <w:lang w:val="sr-Cyrl-RS"/>
        </w:rPr>
        <w:t>к</w:t>
      </w:r>
      <w:r w:rsidRPr="00272966">
        <w:rPr>
          <w:rFonts w:asciiTheme="minorHAnsi" w:eastAsiaTheme="minorHAnsi" w:hAnsiTheme="minorHAnsi" w:cstheme="minorBidi"/>
          <w:lang w:val="sr-Cyrl-RS"/>
        </w:rPr>
        <w:t xml:space="preserve">онкурс </w:t>
      </w:r>
      <w:r w:rsidRPr="00272966">
        <w:rPr>
          <w:rFonts w:asciiTheme="minorHAnsi" w:hAnsiTheme="minorHAnsi"/>
          <w:lang w:val="sr-Cyrl-RS"/>
        </w:rPr>
        <w:t>обезбеђена су Покрајинском скупштинском  одлук</w:t>
      </w:r>
      <w:r w:rsidR="00C660B0" w:rsidRPr="00272966">
        <w:rPr>
          <w:rFonts w:asciiTheme="minorHAnsi" w:hAnsiTheme="minorHAnsi"/>
          <w:lang w:val="sr-Cyrl-RS"/>
        </w:rPr>
        <w:t xml:space="preserve">ом о </w:t>
      </w:r>
      <w:r w:rsidR="00510AAF" w:rsidRPr="00272966">
        <w:rPr>
          <w:rFonts w:asciiTheme="minorHAnsi" w:hAnsiTheme="minorHAnsi"/>
          <w:lang w:val="sr-Cyrl-RS"/>
        </w:rPr>
        <w:t>ребалансу буџета</w:t>
      </w:r>
      <w:r w:rsidR="00C660B0" w:rsidRPr="00272966">
        <w:rPr>
          <w:rFonts w:asciiTheme="minorHAnsi" w:hAnsiTheme="minorHAnsi"/>
          <w:lang w:val="sr-Cyrl-RS"/>
        </w:rPr>
        <w:t xml:space="preserve"> АП Војводине за 2018</w:t>
      </w:r>
      <w:r w:rsidR="00925393" w:rsidRPr="00272966">
        <w:rPr>
          <w:rFonts w:asciiTheme="minorHAnsi" w:hAnsiTheme="minorHAnsi"/>
          <w:lang w:val="sr-Cyrl-RS"/>
        </w:rPr>
        <w:t xml:space="preserve">. годину </w:t>
      </w:r>
      <w:r w:rsidR="00F31EC3" w:rsidRPr="00327A79">
        <w:rPr>
          <w:rFonts w:asciiTheme="minorHAnsi" w:eastAsiaTheme="minorHAnsi" w:hAnsiTheme="minorHAnsi" w:cstheme="minorBidi"/>
          <w:lang w:val="sr-Cyrl-RS"/>
        </w:rPr>
        <w:t>(„Сл. лист АПВ“, број 57/2017</w:t>
      </w:r>
      <w:r w:rsidR="00E81241">
        <w:rPr>
          <w:rFonts w:asciiTheme="minorHAnsi" w:eastAsiaTheme="minorHAnsi" w:hAnsiTheme="minorHAnsi" w:cstheme="minorBidi"/>
          <w:lang w:val="sr-Cyrl-RS"/>
        </w:rPr>
        <w:t>,</w:t>
      </w:r>
      <w:r w:rsidR="00F31EC3">
        <w:rPr>
          <w:rFonts w:asciiTheme="minorHAnsi" w:eastAsiaTheme="minorHAnsi" w:hAnsiTheme="minorHAnsi" w:cstheme="minorBidi"/>
          <w:lang w:val="sr-Latn-RS"/>
        </w:rPr>
        <w:t xml:space="preserve"> 17/2018</w:t>
      </w:r>
      <w:r w:rsidR="00E81241">
        <w:rPr>
          <w:rFonts w:asciiTheme="minorHAnsi" w:eastAsiaTheme="minorHAnsi" w:hAnsiTheme="minorHAnsi" w:cstheme="minorBidi"/>
          <w:lang w:val="sr-Cyrl-RS"/>
        </w:rPr>
        <w:t>-ребаланс</w:t>
      </w:r>
      <w:r w:rsidR="00F31EC3">
        <w:rPr>
          <w:rFonts w:asciiTheme="minorHAnsi" w:eastAsiaTheme="minorHAnsi" w:hAnsiTheme="minorHAnsi" w:cstheme="minorBidi"/>
          <w:lang w:val="sr-Latn-RS"/>
        </w:rPr>
        <w:t xml:space="preserve"> </w:t>
      </w:r>
      <w:r w:rsidR="00F31EC3">
        <w:rPr>
          <w:rFonts w:asciiTheme="minorHAnsi" w:eastAsiaTheme="minorHAnsi" w:hAnsiTheme="minorHAnsi" w:cstheme="minorBidi"/>
          <w:lang w:val="sr-Cyrl-RS"/>
        </w:rPr>
        <w:t>и 29/2018-ребаланс</w:t>
      </w:r>
      <w:r w:rsidR="00F31EC3" w:rsidRPr="00327A79">
        <w:rPr>
          <w:rFonts w:asciiTheme="minorHAnsi" w:eastAsiaTheme="minorHAnsi" w:hAnsiTheme="minorHAnsi" w:cstheme="minorBidi"/>
          <w:lang w:val="sr-Cyrl-RS"/>
        </w:rPr>
        <w:t>),</w:t>
      </w:r>
      <w:r w:rsidR="00925393" w:rsidRPr="00272966">
        <w:rPr>
          <w:rFonts w:asciiTheme="minorHAnsi" w:hAnsiTheme="minorHAnsi"/>
          <w:lang w:val="sr-Cyrl-RS"/>
        </w:rPr>
        <w:t xml:space="preserve"> </w:t>
      </w:r>
      <w:r w:rsidRPr="00272966">
        <w:rPr>
          <w:rFonts w:asciiTheme="minorHAnsi" w:hAnsiTheme="minorHAnsi"/>
          <w:lang w:val="sr-Cyrl-RS"/>
        </w:rPr>
        <w:t>у оквиру Буџетског фо</w:t>
      </w:r>
      <w:r w:rsidR="009069DE" w:rsidRPr="00272966">
        <w:rPr>
          <w:rFonts w:asciiTheme="minorHAnsi" w:hAnsiTheme="minorHAnsi"/>
          <w:lang w:val="sr-Cyrl-RS"/>
        </w:rPr>
        <w:t xml:space="preserve">нда за спровођење мера развојне </w:t>
      </w:r>
      <w:r w:rsidRPr="00272966">
        <w:rPr>
          <w:rFonts w:asciiTheme="minorHAnsi" w:hAnsiTheme="minorHAnsi"/>
          <w:lang w:val="sr-Cyrl-RS"/>
        </w:rPr>
        <w:t>политике Аутономне покрајине Војводине као Програм 1505 Регионални развој, Програмска активност 1021 Подстицаји за мере бржег привредног развоја Војводине, функција 411 Општи економски и комерцијални послови, економска класификација 454 Субвенције приватним предузећима</w:t>
      </w:r>
      <w:r w:rsidR="0036370F" w:rsidRPr="00272966">
        <w:rPr>
          <w:rFonts w:asciiTheme="minorHAnsi" w:hAnsiTheme="minorHAnsi"/>
          <w:lang w:val="sr-Cyrl-RS"/>
        </w:rPr>
        <w:t xml:space="preserve"> у износу од 200.000.000,00 динара</w:t>
      </w:r>
      <w:r w:rsidRPr="00272966">
        <w:rPr>
          <w:rFonts w:asciiTheme="minorHAnsi" w:hAnsiTheme="minorHAnsi"/>
          <w:lang w:val="sr-Cyrl-RS"/>
        </w:rPr>
        <w:t>.</w:t>
      </w:r>
    </w:p>
    <w:p w:rsidR="00AE02DE" w:rsidRPr="00327A79" w:rsidRDefault="00F744B9" w:rsidP="00ED0CC4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Корисници </w:t>
      </w:r>
      <w:r w:rsidR="0045213E" w:rsidRPr="00327A79">
        <w:rPr>
          <w:rFonts w:asciiTheme="minorHAnsi" w:eastAsiaTheme="minorHAnsi" w:hAnsiTheme="minorHAnsi" w:cstheme="minorBidi"/>
          <w:lang w:val="sr-Cyrl-RS"/>
        </w:rPr>
        <w:t>бесповратних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 средстава су мала, средња и велика привредна друштва у складу са прописима којима се уређује додела државне помоћи.</w:t>
      </w:r>
    </w:p>
    <w:p w:rsidR="00AE02DE" w:rsidRPr="00327A79" w:rsidRDefault="00AE02DE" w:rsidP="00ED0CC4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</w:p>
    <w:p w:rsidR="00AE02DE" w:rsidRPr="00327A79" w:rsidRDefault="00AE02DE" w:rsidP="00AE02DE">
      <w:pPr>
        <w:spacing w:after="0" w:line="240" w:lineRule="auto"/>
        <w:jc w:val="both"/>
        <w:rPr>
          <w:rFonts w:asciiTheme="minorHAnsi" w:eastAsiaTheme="minorHAnsi" w:hAnsiTheme="minorHAnsi"/>
          <w:b/>
          <w:lang w:val="sr-Cyrl-RS"/>
        </w:rPr>
      </w:pPr>
      <w:r w:rsidRPr="00327A79">
        <w:rPr>
          <w:rFonts w:asciiTheme="minorHAnsi" w:eastAsiaTheme="minorHAnsi" w:hAnsiTheme="minorHAnsi"/>
          <w:b/>
          <w:lang w:val="sr-Cyrl-RS"/>
        </w:rPr>
        <w:t>Кориснику средстава који отвори нова радна места</w:t>
      </w:r>
      <w:r w:rsidR="00283309">
        <w:rPr>
          <w:rFonts w:asciiTheme="minorHAnsi" w:eastAsiaTheme="minorHAnsi" w:hAnsiTheme="minorHAnsi"/>
          <w:b/>
          <w:lang w:val="sr-Cyrl-RS"/>
        </w:rPr>
        <w:t>,</w:t>
      </w:r>
      <w:r w:rsidRPr="00327A79">
        <w:rPr>
          <w:rFonts w:asciiTheme="minorHAnsi" w:eastAsiaTheme="minorHAnsi" w:hAnsiTheme="minorHAnsi"/>
          <w:b/>
          <w:lang w:val="sr-Cyrl-RS"/>
        </w:rPr>
        <w:t xml:space="preserve"> повезана са </w:t>
      </w:r>
      <w:r w:rsidR="009B4AC3" w:rsidRPr="00327A79">
        <w:rPr>
          <w:rFonts w:asciiTheme="minorHAnsi" w:eastAsiaTheme="minorHAnsi" w:hAnsiTheme="minorHAnsi"/>
          <w:b/>
          <w:lang w:val="sr-Cyrl-RS"/>
        </w:rPr>
        <w:t>реализацијом инвестиционог</w:t>
      </w:r>
      <w:r w:rsidR="009B3956" w:rsidRPr="00327A79">
        <w:rPr>
          <w:rFonts w:asciiTheme="minorHAnsi" w:eastAsiaTheme="minorHAnsi" w:hAnsiTheme="minorHAnsi"/>
          <w:b/>
          <w:lang w:val="sr-Cyrl-RS"/>
        </w:rPr>
        <w:t xml:space="preserve"> пројекта</w:t>
      </w:r>
      <w:r w:rsidR="00E93F15" w:rsidRPr="00327A79">
        <w:rPr>
          <w:rFonts w:asciiTheme="minorHAnsi" w:eastAsiaTheme="minorHAnsi" w:hAnsiTheme="minorHAnsi"/>
          <w:b/>
          <w:lang w:val="sr-Cyrl-RS"/>
        </w:rPr>
        <w:t xml:space="preserve"> </w:t>
      </w:r>
      <w:r w:rsidR="009B3956" w:rsidRPr="00327A79">
        <w:rPr>
          <w:rFonts w:asciiTheme="minorHAnsi" w:eastAsiaTheme="minorHAnsi" w:hAnsiTheme="minorHAnsi"/>
          <w:b/>
          <w:lang w:val="sr-Cyrl-RS"/>
        </w:rPr>
        <w:t>вредног</w:t>
      </w:r>
      <w:r w:rsidRPr="00327A79">
        <w:rPr>
          <w:rFonts w:asciiTheme="minorHAnsi" w:eastAsiaTheme="minorHAnsi" w:hAnsiTheme="minorHAnsi"/>
          <w:b/>
          <w:lang w:val="sr-Cyrl-RS"/>
        </w:rPr>
        <w:t xml:space="preserve"> најмање 50.000 евра</w:t>
      </w:r>
      <w:r w:rsidRPr="00327A79">
        <w:rPr>
          <w:rFonts w:asciiTheme="minorHAnsi" w:eastAsiaTheme="minorHAnsi" w:hAnsiTheme="minorHAnsi"/>
          <w:b/>
          <w:vertAlign w:val="superscript"/>
          <w:lang w:val="sr-Cyrl-RS"/>
        </w:rPr>
        <w:footnoteReference w:id="2"/>
      </w:r>
      <w:r w:rsidRPr="00327A79">
        <w:rPr>
          <w:rFonts w:asciiTheme="minorHAnsi" w:eastAsiaTheme="minorHAnsi" w:hAnsiTheme="minorHAnsi"/>
          <w:b/>
          <w:lang w:val="sr-Cyrl-RS"/>
        </w:rPr>
        <w:t xml:space="preserve"> у динарској противвредности</w:t>
      </w:r>
      <w:r w:rsidR="00283309">
        <w:rPr>
          <w:rFonts w:asciiTheme="minorHAnsi" w:eastAsiaTheme="minorHAnsi" w:hAnsiTheme="minorHAnsi"/>
          <w:b/>
          <w:lang w:val="sr-Cyrl-RS"/>
        </w:rPr>
        <w:t>,</w:t>
      </w:r>
      <w:r w:rsidRPr="00327A79">
        <w:rPr>
          <w:rFonts w:asciiTheme="minorHAnsi" w:eastAsiaTheme="minorHAnsi" w:hAnsiTheme="minorHAnsi"/>
          <w:b/>
          <w:lang w:val="sr-Cyrl-RS"/>
        </w:rPr>
        <w:t xml:space="preserve"> у року од три</w:t>
      </w:r>
      <w:r w:rsidR="0045213E" w:rsidRPr="00327A79">
        <w:rPr>
          <w:rFonts w:asciiTheme="minorHAnsi" w:eastAsiaTheme="minorHAnsi" w:hAnsiTheme="minorHAnsi"/>
          <w:b/>
          <w:lang w:val="sr-Cyrl-RS"/>
        </w:rPr>
        <w:t xml:space="preserve"> </w:t>
      </w:r>
      <w:r w:rsidRPr="00327A79">
        <w:rPr>
          <w:rFonts w:asciiTheme="minorHAnsi" w:eastAsiaTheme="minorHAnsi" w:hAnsiTheme="minorHAnsi"/>
          <w:b/>
          <w:lang w:val="sr-Cyrl-RS"/>
        </w:rPr>
        <w:t>године од дана закључења уговора у јединици локалне самоуправе која је разврстана у:</w:t>
      </w:r>
    </w:p>
    <w:p w:rsidR="00AE02DE" w:rsidRPr="00327A79" w:rsidRDefault="00AE02DE" w:rsidP="00AE02DE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Theme="minorHAnsi" w:hAnsiTheme="minorHAnsi"/>
          <w:b/>
          <w:lang w:val="sr-Cyrl-RS"/>
        </w:rPr>
      </w:pPr>
      <w:r w:rsidRPr="00327A79">
        <w:rPr>
          <w:rFonts w:asciiTheme="minorHAnsi" w:eastAsiaTheme="minorHAnsi" w:hAnsiTheme="minorHAnsi"/>
          <w:b/>
          <w:lang w:val="sr-Cyrl-RS"/>
        </w:rPr>
        <w:t xml:space="preserve"> прву групу разврставања јединица локалне самоуправе према с</w:t>
      </w:r>
      <w:r w:rsidR="00925393" w:rsidRPr="00327A79">
        <w:rPr>
          <w:rFonts w:asciiTheme="minorHAnsi" w:eastAsiaTheme="minorHAnsi" w:hAnsiTheme="minorHAnsi"/>
          <w:b/>
          <w:lang w:val="sr-Cyrl-RS"/>
        </w:rPr>
        <w:t xml:space="preserve">тепену развијености, одобравају </w:t>
      </w:r>
      <w:r w:rsidRPr="00327A79">
        <w:rPr>
          <w:rFonts w:asciiTheme="minorHAnsi" w:eastAsiaTheme="minorHAnsi" w:hAnsiTheme="minorHAnsi"/>
          <w:b/>
          <w:lang w:val="sr-Cyrl-RS"/>
        </w:rPr>
        <w:t>се средства у максималном износу до 3.000 евра у динарској противвредности по новоотвореном радном месту</w:t>
      </w:r>
      <w:r w:rsidRPr="00327A79">
        <w:rPr>
          <w:rFonts w:asciiTheme="minorHAnsi" w:eastAsiaTheme="minorHAnsi" w:hAnsiTheme="minorHAnsi"/>
          <w:b/>
          <w:color w:val="FF0000"/>
          <w:lang w:val="sr-Cyrl-RS"/>
        </w:rPr>
        <w:t xml:space="preserve">. </w:t>
      </w:r>
    </w:p>
    <w:p w:rsidR="00AE02DE" w:rsidRPr="00327A79" w:rsidRDefault="00AE02DE" w:rsidP="00AE02DE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Theme="minorHAnsi" w:hAnsiTheme="minorHAnsi"/>
          <w:b/>
          <w:lang w:val="sr-Cyrl-RS"/>
        </w:rPr>
      </w:pPr>
      <w:r w:rsidRPr="00327A79">
        <w:rPr>
          <w:rFonts w:asciiTheme="minorHAnsi" w:eastAsiaTheme="minorHAnsi" w:hAnsiTheme="minorHAnsi"/>
          <w:b/>
          <w:lang w:val="sr-Cyrl-RS"/>
        </w:rPr>
        <w:t xml:space="preserve"> другу групу разврставања јединица локалне самоуправе према степену</w:t>
      </w:r>
      <w:r w:rsidR="00925393" w:rsidRPr="00327A79">
        <w:rPr>
          <w:rFonts w:asciiTheme="minorHAnsi" w:eastAsiaTheme="minorHAnsi" w:hAnsiTheme="minorHAnsi"/>
          <w:b/>
          <w:lang w:val="sr-Cyrl-RS"/>
        </w:rPr>
        <w:t xml:space="preserve"> развијености, одобравају се </w:t>
      </w:r>
      <w:r w:rsidRPr="00327A79">
        <w:rPr>
          <w:rFonts w:asciiTheme="minorHAnsi" w:eastAsiaTheme="minorHAnsi" w:hAnsiTheme="minorHAnsi"/>
          <w:b/>
          <w:lang w:val="sr-Cyrl-RS"/>
        </w:rPr>
        <w:t>средства у максималном износу до 4.000 евра у динарској противвредности по новоотвореном радном месту</w:t>
      </w:r>
      <w:r w:rsidR="009E6FA7" w:rsidRPr="00327A79">
        <w:rPr>
          <w:rFonts w:asciiTheme="minorHAnsi" w:eastAsiaTheme="minorHAnsi" w:hAnsiTheme="minorHAnsi"/>
          <w:b/>
          <w:lang w:val="sr-Cyrl-RS"/>
        </w:rPr>
        <w:t>.</w:t>
      </w:r>
    </w:p>
    <w:p w:rsidR="00AE02DE" w:rsidRPr="00327A79" w:rsidRDefault="00AE02DE" w:rsidP="00283309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Theme="minorHAnsi" w:hAnsiTheme="minorHAnsi"/>
          <w:b/>
          <w:lang w:val="sr-Cyrl-RS"/>
        </w:rPr>
      </w:pPr>
      <w:r w:rsidRPr="00327A79">
        <w:rPr>
          <w:rFonts w:asciiTheme="minorHAnsi" w:eastAsiaTheme="minorHAnsi" w:hAnsiTheme="minorHAnsi"/>
          <w:b/>
          <w:lang w:val="sr-Cyrl-RS"/>
        </w:rPr>
        <w:t>трећу и четврту групу разврставања јединица локалне самоуправе према степену развијености, одобравају се средства у максималном износу до 5.000 евра у динарској противвредности по новоотвореном радном месту</w:t>
      </w:r>
      <w:r w:rsidR="009E6FA7" w:rsidRPr="00327A79">
        <w:rPr>
          <w:rFonts w:asciiTheme="minorHAnsi" w:eastAsiaTheme="minorHAnsi" w:hAnsiTheme="minorHAnsi"/>
          <w:b/>
          <w:lang w:val="sr-Cyrl-RS"/>
        </w:rPr>
        <w:t xml:space="preserve">. </w:t>
      </w:r>
      <w:r w:rsidRPr="00327A79">
        <w:rPr>
          <w:rFonts w:asciiTheme="minorHAnsi" w:eastAsiaTheme="minorHAnsi" w:hAnsiTheme="minorHAnsi"/>
          <w:b/>
          <w:lang w:val="sr-Cyrl-RS"/>
        </w:rPr>
        <w:t xml:space="preserve"> </w:t>
      </w:r>
    </w:p>
    <w:p w:rsidR="00283309" w:rsidRDefault="00283309" w:rsidP="00283309">
      <w:pPr>
        <w:spacing w:after="0"/>
        <w:ind w:left="360"/>
        <w:rPr>
          <w:rFonts w:asciiTheme="minorHAnsi" w:eastAsiaTheme="minorHAnsi" w:hAnsiTheme="minorHAnsi" w:cstheme="minorBidi"/>
          <w:lang w:val="sr-Cyrl-RS"/>
        </w:rPr>
      </w:pPr>
    </w:p>
    <w:p w:rsidR="00AE02DE" w:rsidRDefault="00AE02DE" w:rsidP="00283309">
      <w:pPr>
        <w:spacing w:after="120"/>
        <w:ind w:left="360" w:firstLine="348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III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УСЛОВИ ЗА УЧЕШЋЕ НА КОНКУРСУ</w:t>
      </w:r>
    </w:p>
    <w:p w:rsidR="00AE02DE" w:rsidRPr="00327A79" w:rsidRDefault="00CC2EDF" w:rsidP="00283309">
      <w:pPr>
        <w:numPr>
          <w:ilvl w:val="0"/>
          <w:numId w:val="6"/>
        </w:numPr>
        <w:spacing w:after="12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>
        <w:rPr>
          <w:rFonts w:asciiTheme="minorHAnsi" w:eastAsiaTheme="minorHAnsi" w:hAnsiTheme="minorHAnsi" w:cstheme="minorBidi"/>
          <w:lang w:val="sr-Cyrl-RS"/>
        </w:rPr>
        <w:t>Да је п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ривредно друштво заведено у Регистру привредних субјеката са седиштем у Републици Србији </w:t>
      </w:r>
      <w:r w:rsidR="00326656" w:rsidRPr="00327A79">
        <w:rPr>
          <w:rFonts w:asciiTheme="minorHAnsi" w:eastAsiaTheme="minorHAnsi" w:hAnsiTheme="minorHAnsi" w:cstheme="minorBidi"/>
          <w:lang w:val="sr-Cyrl-RS"/>
        </w:rPr>
        <w:t>које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 р</w:t>
      </w:r>
      <w:r w:rsidR="00283309">
        <w:rPr>
          <w:rFonts w:asciiTheme="minorHAnsi" w:eastAsiaTheme="minorHAnsi" w:hAnsiTheme="minorHAnsi" w:cstheme="minorBidi"/>
          <w:lang w:val="sr-Cyrl-RS"/>
        </w:rPr>
        <w:t xml:space="preserve">еализује инвестициони пројекат 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>на територији АП Војводине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Да против привредног </w:t>
      </w:r>
      <w:r w:rsidR="00E86F3C" w:rsidRPr="00327A79">
        <w:rPr>
          <w:rFonts w:asciiTheme="minorHAnsi" w:eastAsiaTheme="minorHAnsi" w:hAnsiTheme="minorHAnsi" w:cstheme="minorBidi"/>
          <w:lang w:val="sr-Cyrl-RS"/>
        </w:rPr>
        <w:t xml:space="preserve">субјекта није покренут </w:t>
      </w:r>
      <w:r w:rsidRPr="00327A79">
        <w:rPr>
          <w:rFonts w:asciiTheme="minorHAnsi" w:eastAsiaTheme="minorHAnsi" w:hAnsiTheme="minorHAnsi" w:cstheme="minorBidi"/>
          <w:lang w:val="sr-Cyrl-RS"/>
        </w:rPr>
        <w:t>стечајни поступак, реорганизација, стечај или ликвидацаји у складу са прописима којима се уређују стечај и ликвидација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Да привредно друштво није у тешкоћама у смислу прописа којима се уређују правила државне помоћи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Да привредно друштво нема доспеле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>,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а неизмирене порезе и доприносе као и обавезе по основу изворних локалних прихода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Да привредно друштво није смањило број запослених </w:t>
      </w:r>
      <w:r w:rsidR="00C660B0" w:rsidRPr="00327A79">
        <w:rPr>
          <w:rFonts w:asciiTheme="minorHAnsi" w:eastAsiaTheme="minorHAnsi" w:hAnsiTheme="minorHAnsi" w:cstheme="minorBidi"/>
          <w:lang w:val="sr-Cyrl-RS"/>
        </w:rPr>
        <w:t xml:space="preserve">у просеку 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за 10% и више током 12 месеци пре подношења пријаве 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lastRenderedPageBreak/>
        <w:t xml:space="preserve">Да Република Србија, аутономна покрајина </w:t>
      </w:r>
      <w:r w:rsidR="00925393" w:rsidRPr="00327A79">
        <w:rPr>
          <w:rFonts w:asciiTheme="minorHAnsi" w:eastAsiaTheme="minorHAnsi" w:hAnsiTheme="minorHAnsi" w:cstheme="minorBidi"/>
          <w:lang w:val="sr-Cyrl-RS"/>
        </w:rPr>
        <w:t xml:space="preserve">или јединица локалне самоуправе </w:t>
      </w:r>
      <w:r w:rsidRPr="00327A79">
        <w:rPr>
          <w:rFonts w:asciiTheme="minorHAnsi" w:eastAsiaTheme="minorHAnsi" w:hAnsiTheme="minorHAnsi" w:cstheme="minorBidi"/>
          <w:lang w:val="sr-Cyrl-RS"/>
        </w:rPr>
        <w:t>немају учешће у власништву привредног друштва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Да нису у обавези повраћаја недозвољене државне помоћи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Да са привредним друштвом није био раскинут уговор о додели срестава из буџета Аутономне покрајине Војводине</w:t>
      </w:r>
    </w:p>
    <w:p w:rsidR="00AE02DE" w:rsidRPr="00327A79" w:rsidRDefault="00AE02DE" w:rsidP="00925393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Да се против привредног друштва не води парнични, односно кривични поступак по основу раније остварених подстицаја, субвенција или кредита</w:t>
      </w:r>
    </w:p>
    <w:p w:rsidR="00412FF8" w:rsidRPr="00327A79" w:rsidRDefault="008C45CE" w:rsidP="00412FF8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Да привредни субјект не обавља делатност у секторима</w:t>
      </w:r>
      <w:r w:rsidR="00412FF8" w:rsidRPr="00327A79">
        <w:rPr>
          <w:rFonts w:asciiTheme="minorHAnsi" w:eastAsiaTheme="minorHAnsi" w:hAnsiTheme="minorHAnsi" w:cstheme="minorBidi"/>
          <w:lang w:val="sr-Cyrl-RS"/>
        </w:rPr>
        <w:t xml:space="preserve"> трговине,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чел</w:t>
      </w:r>
      <w:r w:rsidR="00FA54E2" w:rsidRPr="00327A79">
        <w:rPr>
          <w:rFonts w:asciiTheme="minorHAnsi" w:eastAsiaTheme="minorHAnsi" w:hAnsiTheme="minorHAnsi" w:cstheme="minorBidi"/>
          <w:lang w:val="sr-Cyrl-RS"/>
        </w:rPr>
        <w:t>ика, угља и</w:t>
      </w:r>
      <w:r w:rsidR="00BF2ABA" w:rsidRPr="00327A79">
        <w:rPr>
          <w:rFonts w:asciiTheme="minorHAnsi" w:eastAsiaTheme="minorHAnsi" w:hAnsiTheme="minorHAnsi" w:cstheme="minorBidi"/>
          <w:lang w:val="sr-Cyrl-RS"/>
        </w:rPr>
        <w:t xml:space="preserve"> синтетичких влакана</w:t>
      </w:r>
      <w:r w:rsidR="00412FF8" w:rsidRPr="00327A79">
        <w:rPr>
          <w:rFonts w:asciiTheme="minorHAnsi" w:eastAsiaTheme="minorHAnsi" w:hAnsiTheme="minorHAnsi" w:cstheme="minorBidi"/>
          <w:lang w:val="sr-Cyrl-RS"/>
        </w:rPr>
        <w:t>.</w:t>
      </w:r>
    </w:p>
    <w:p w:rsidR="00616FCE" w:rsidRPr="00327A79" w:rsidRDefault="00616FCE" w:rsidP="00412FF8">
      <w:p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</w:p>
    <w:p w:rsidR="00AE02DE" w:rsidRPr="00327A79" w:rsidRDefault="00AE02DE" w:rsidP="00AE02DE">
      <w:pPr>
        <w:spacing w:line="360" w:lineRule="auto"/>
        <w:ind w:left="360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IV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ПОТРЕБНА ДОКУМЕНТАЦИЈА</w:t>
      </w:r>
    </w:p>
    <w:p w:rsidR="00BB166C" w:rsidRPr="00327A79" w:rsidRDefault="00940DDE" w:rsidP="00940DDE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327A79">
        <w:rPr>
          <w:rFonts w:asciiTheme="minorHAnsi" w:hAnsiTheme="minorHAnsi" w:cs="Calibri"/>
          <w:lang w:val="sr-Cyrl-RS"/>
        </w:rPr>
        <w:t xml:space="preserve">Пријава за доделу </w:t>
      </w:r>
      <w:r w:rsidR="00BC26C0">
        <w:rPr>
          <w:rFonts w:asciiTheme="minorHAnsi" w:hAnsiTheme="minorHAnsi" w:cs="Calibri"/>
          <w:lang w:val="sr-Cyrl-RS"/>
        </w:rPr>
        <w:t>средстава садржи</w:t>
      </w:r>
      <w:r w:rsidRPr="00327A79">
        <w:rPr>
          <w:rFonts w:asciiTheme="minorHAnsi" w:hAnsiTheme="minorHAnsi" w:cs="Calibri"/>
          <w:lang w:val="sr-Cyrl-RS"/>
        </w:rPr>
        <w:t xml:space="preserve">: </w:t>
      </w:r>
    </w:p>
    <w:p w:rsidR="00BB166C" w:rsidRPr="00327A79" w:rsidRDefault="00BB166C" w:rsidP="00940DDE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>1) Бизнис план</w:t>
      </w:r>
      <w:r w:rsidRPr="00272966">
        <w:rPr>
          <w:rFonts w:asciiTheme="minorHAnsi" w:hAnsiTheme="minorHAnsi" w:cs="Calibri"/>
          <w:vertAlign w:val="superscript"/>
          <w:lang w:val="sr-Cyrl-RS"/>
        </w:rPr>
        <w:footnoteReference w:id="3"/>
      </w:r>
      <w:r w:rsidRPr="00272966">
        <w:rPr>
          <w:rFonts w:asciiTheme="minorHAnsi" w:hAnsiTheme="minorHAnsi" w:cs="Calibri"/>
          <w:lang w:val="sr-Cyrl-RS"/>
        </w:rPr>
        <w:t xml:space="preserve"> за инвестициони пројекат за чију реализацију се конкурише за доделу средстава по јавном позиву и потребне изјаве на прописаном обрасцу; </w:t>
      </w:r>
    </w:p>
    <w:p w:rsidR="00272966" w:rsidRP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</w:rPr>
        <w:t xml:space="preserve">2) </w:t>
      </w:r>
      <w:r w:rsidRPr="00272966">
        <w:rPr>
          <w:rFonts w:asciiTheme="minorHAnsi" w:hAnsiTheme="minorHAnsi" w:cs="Calibri"/>
          <w:lang w:val="sr-Cyrl-RS"/>
        </w:rPr>
        <w:t>Ф</w:t>
      </w:r>
      <w:proofErr w:type="spellStart"/>
      <w:r w:rsidRPr="00272966">
        <w:rPr>
          <w:rFonts w:asciiTheme="minorHAnsi" w:hAnsiTheme="minorHAnsi" w:cs="Calibri"/>
        </w:rPr>
        <w:t>инансијски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извештај</w:t>
      </w:r>
      <w:proofErr w:type="spellEnd"/>
      <w:r w:rsidRPr="00272966">
        <w:rPr>
          <w:rFonts w:asciiTheme="minorHAnsi" w:hAnsiTheme="minorHAnsi" w:cs="Calibri"/>
        </w:rPr>
        <w:t xml:space="preserve"> </w:t>
      </w:r>
      <w:r w:rsidRPr="00272966">
        <w:rPr>
          <w:rFonts w:asciiTheme="minorHAnsi" w:hAnsiTheme="minorHAnsi" w:cs="Calibri"/>
          <w:lang w:val="sr-Cyrl-RS"/>
        </w:rPr>
        <w:t>подносица/корисника</w:t>
      </w:r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за</w:t>
      </w:r>
      <w:proofErr w:type="spellEnd"/>
      <w:r w:rsidRPr="00272966">
        <w:rPr>
          <w:rFonts w:asciiTheme="minorHAnsi" w:hAnsiTheme="minorHAnsi" w:cs="Calibri"/>
        </w:rPr>
        <w:t xml:space="preserve"> </w:t>
      </w:r>
      <w:r w:rsidR="00BD7B68">
        <w:rPr>
          <w:rFonts w:asciiTheme="minorHAnsi" w:hAnsiTheme="minorHAnsi" w:cs="Calibri"/>
          <w:lang w:val="sr-Cyrl-RS"/>
        </w:rPr>
        <w:t>2017. г</w:t>
      </w:r>
      <w:r w:rsidRPr="00272966">
        <w:rPr>
          <w:rFonts w:asciiTheme="minorHAnsi" w:hAnsiTheme="minorHAnsi" w:cs="Calibri"/>
          <w:lang w:val="sr-Cyrl-RS"/>
        </w:rPr>
        <w:t>одину, јавно објављен на сајту Агенције за привредне регистре</w:t>
      </w:r>
      <w:r w:rsidRPr="00272966">
        <w:rPr>
          <w:rFonts w:asciiTheme="minorHAnsi" w:hAnsiTheme="minorHAnsi" w:cs="Calibri"/>
        </w:rPr>
        <w:t xml:space="preserve">, с </w:t>
      </w:r>
      <w:proofErr w:type="spellStart"/>
      <w:r w:rsidRPr="00272966">
        <w:rPr>
          <w:rFonts w:asciiTheme="minorHAnsi" w:hAnsiTheme="minorHAnsi" w:cs="Calibri"/>
        </w:rPr>
        <w:t>налазом</w:t>
      </w:r>
      <w:proofErr w:type="spellEnd"/>
      <w:r w:rsidRPr="00272966">
        <w:rPr>
          <w:rFonts w:asciiTheme="minorHAnsi" w:hAnsiTheme="minorHAnsi" w:cs="Calibri"/>
          <w:lang w:val="sr-Cyrl-RS"/>
        </w:rPr>
        <w:t xml:space="preserve"> и мишљењем</w:t>
      </w:r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овлашћеног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ревизора</w:t>
      </w:r>
      <w:proofErr w:type="spellEnd"/>
      <w:r w:rsidRPr="00272966">
        <w:rPr>
          <w:rFonts w:asciiTheme="minorHAnsi" w:hAnsiTheme="minorHAnsi" w:cs="Calibri"/>
        </w:rPr>
        <w:t xml:space="preserve"> (</w:t>
      </w:r>
      <w:proofErr w:type="spellStart"/>
      <w:r w:rsidRPr="00272966">
        <w:rPr>
          <w:rFonts w:asciiTheme="minorHAnsi" w:hAnsiTheme="minorHAnsi" w:cs="Calibri"/>
        </w:rPr>
        <w:t>ако</w:t>
      </w:r>
      <w:proofErr w:type="spellEnd"/>
      <w:r w:rsidRPr="00272966">
        <w:rPr>
          <w:rFonts w:asciiTheme="minorHAnsi" w:hAnsiTheme="minorHAnsi" w:cs="Calibri"/>
          <w:lang w:val="sr-Cyrl-RS"/>
        </w:rPr>
        <w:t xml:space="preserve"> је подносилац/корисник</w:t>
      </w:r>
      <w:r w:rsidRPr="00272966">
        <w:rPr>
          <w:rFonts w:asciiTheme="minorHAnsi" w:hAnsiTheme="minorHAnsi" w:cs="Calibri"/>
        </w:rPr>
        <w:t xml:space="preserve"> </w:t>
      </w:r>
      <w:r w:rsidRPr="00272966">
        <w:rPr>
          <w:rFonts w:asciiTheme="minorHAnsi" w:hAnsiTheme="minorHAnsi" w:cs="Calibri"/>
          <w:lang w:val="sr-Cyrl-RS"/>
        </w:rPr>
        <w:t xml:space="preserve">у </w:t>
      </w:r>
      <w:proofErr w:type="spellStart"/>
      <w:r w:rsidRPr="00272966">
        <w:rPr>
          <w:rFonts w:asciiTheme="minorHAnsi" w:hAnsiTheme="minorHAnsi" w:cs="Calibri"/>
        </w:rPr>
        <w:t>законск</w:t>
      </w:r>
      <w:proofErr w:type="spellEnd"/>
      <w:r w:rsidRPr="00272966">
        <w:rPr>
          <w:rFonts w:asciiTheme="minorHAnsi" w:hAnsiTheme="minorHAnsi" w:cs="Calibri"/>
          <w:lang w:val="sr-Cyrl-RS"/>
        </w:rPr>
        <w:t>ој</w:t>
      </w:r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обавез</w:t>
      </w:r>
      <w:proofErr w:type="spellEnd"/>
      <w:r w:rsidR="00CB15B8">
        <w:rPr>
          <w:rFonts w:asciiTheme="minorHAnsi" w:hAnsiTheme="minorHAnsi" w:cs="Calibri"/>
          <w:lang w:val="sr-Cyrl-RS"/>
        </w:rPr>
        <w:t>и</w:t>
      </w:r>
      <w:r w:rsidRPr="00272966">
        <w:rPr>
          <w:rFonts w:asciiTheme="minorHAnsi" w:hAnsiTheme="minorHAnsi" w:cs="Calibri"/>
          <w:lang w:val="sr-Cyrl-RS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прибављања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налаза</w:t>
      </w:r>
      <w:proofErr w:type="spellEnd"/>
      <w:r w:rsidRPr="00272966">
        <w:rPr>
          <w:rFonts w:asciiTheme="minorHAnsi" w:hAnsiTheme="minorHAnsi" w:cs="Calibri"/>
          <w:lang w:val="sr-Cyrl-RS"/>
        </w:rPr>
        <w:t xml:space="preserve"> и мишљења</w:t>
      </w:r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овлашћеног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ревизора</w:t>
      </w:r>
      <w:proofErr w:type="spellEnd"/>
      <w:r w:rsidRPr="00272966">
        <w:rPr>
          <w:rFonts w:asciiTheme="minorHAnsi" w:hAnsiTheme="minorHAnsi" w:cs="Calibri"/>
        </w:rPr>
        <w:t xml:space="preserve">), </w:t>
      </w:r>
      <w:r w:rsidRPr="00272966">
        <w:rPr>
          <w:rFonts w:asciiTheme="minorHAnsi" w:hAnsiTheme="minorHAnsi" w:cs="Calibri"/>
          <w:lang w:val="sr-Cyrl-RS"/>
        </w:rPr>
        <w:t xml:space="preserve">као и консолидовани финансијски извештај за 2017. годину </w:t>
      </w:r>
      <w:r w:rsidR="00CB15B8">
        <w:rPr>
          <w:rFonts w:asciiTheme="minorHAnsi" w:hAnsiTheme="minorHAnsi" w:cs="Calibri"/>
          <w:lang w:val="sr-Cyrl-RS"/>
        </w:rPr>
        <w:t>(</w:t>
      </w:r>
      <w:r w:rsidRPr="00272966">
        <w:rPr>
          <w:rFonts w:asciiTheme="minorHAnsi" w:hAnsiTheme="minorHAnsi" w:cs="Calibri"/>
          <w:lang w:val="sr-Cyrl-RS"/>
        </w:rPr>
        <w:t>ако је подносилац/корисник у обавези израде консолидованог финансијског извештаја</w:t>
      </w:r>
      <w:r w:rsidR="00CB15B8">
        <w:rPr>
          <w:rFonts w:asciiTheme="minorHAnsi" w:hAnsiTheme="minorHAnsi" w:cs="Calibri"/>
          <w:lang w:val="sr-Cyrl-RS"/>
        </w:rPr>
        <w:t>)</w:t>
      </w:r>
      <w:r w:rsidRPr="00272966">
        <w:rPr>
          <w:rFonts w:asciiTheme="minorHAnsi" w:hAnsiTheme="minorHAnsi" w:cs="Calibri"/>
          <w:lang w:val="sr-Cyrl-RS"/>
        </w:rPr>
        <w:t xml:space="preserve">. </w:t>
      </w:r>
    </w:p>
    <w:p w:rsidR="00272966" w:rsidRP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>3) Извод из Регистра привредних субјеката, који подноси подносилац/корисник са седиштем у Републици Србији (доказ: Извод Агенције за привредне регистре (у даљем тексту: АПР) о Обавезним подацима  привредног субјекта, оригинал или оверена копија);</w:t>
      </w:r>
    </w:p>
    <w:p w:rsidR="00B7545A" w:rsidRPr="00272966" w:rsidRDefault="00B7545A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 xml:space="preserve">4) Доказ да се у привредном друштву не води поступак стечаја или ликвидације, да привредно друштво није осуђивано за привредне преступе и да му није изречена мера забране обављања делатности (доказ: Уверење надлежног Привредног суда, оригинал или оверена копија); </w:t>
      </w:r>
    </w:p>
    <w:p w:rsidR="00B7545A" w:rsidRPr="00272966" w:rsidRDefault="00B7545A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 xml:space="preserve">5) Потврда  о измирењу обавеза по основу пореза и доприноса у Републици Србији (доказ: Потврда </w:t>
      </w:r>
      <w:r w:rsidR="00CB15B8">
        <w:rPr>
          <w:rFonts w:asciiTheme="minorHAnsi" w:hAnsiTheme="minorHAnsi" w:cs="Calibri"/>
          <w:lang w:val="sr-Cyrl-RS"/>
        </w:rPr>
        <w:t>р</w:t>
      </w:r>
      <w:r w:rsidRPr="00272966">
        <w:rPr>
          <w:rFonts w:asciiTheme="minorHAnsi" w:hAnsiTheme="minorHAnsi" w:cs="Calibri"/>
          <w:lang w:val="sr-Cyrl-RS"/>
        </w:rPr>
        <w:t xml:space="preserve">епубличке </w:t>
      </w:r>
      <w:r w:rsidR="00CB15B8">
        <w:rPr>
          <w:rFonts w:asciiTheme="minorHAnsi" w:hAnsiTheme="minorHAnsi" w:cs="Calibri"/>
          <w:lang w:val="sr-Cyrl-RS"/>
        </w:rPr>
        <w:t>П</w:t>
      </w:r>
      <w:r w:rsidRPr="00272966">
        <w:rPr>
          <w:rFonts w:asciiTheme="minorHAnsi" w:hAnsiTheme="minorHAnsi" w:cs="Calibri"/>
          <w:lang w:val="sr-Cyrl-RS"/>
        </w:rPr>
        <w:t>ореске управе);</w:t>
      </w:r>
    </w:p>
    <w:p w:rsidR="00B7545A" w:rsidRPr="00272966" w:rsidRDefault="00B7545A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>6) Потврда о измирењу обавеза према локалној пореској администрацији (доказ: Потврда надлежног органа ЈЛС о измирењу локалних прихода</w:t>
      </w:r>
      <w:r w:rsidR="00CB15B8">
        <w:rPr>
          <w:rFonts w:asciiTheme="minorHAnsi" w:hAnsiTheme="minorHAnsi" w:cs="Calibri"/>
          <w:lang w:val="sr-Cyrl-RS"/>
        </w:rPr>
        <w:t xml:space="preserve"> </w:t>
      </w:r>
      <w:r w:rsidRPr="00272966">
        <w:rPr>
          <w:rFonts w:asciiTheme="minorHAnsi" w:hAnsiTheme="minorHAnsi" w:cs="Calibri"/>
          <w:lang w:val="sr-Cyrl-RS"/>
        </w:rPr>
        <w:t>- општинска/градска управа);</w:t>
      </w:r>
      <w:r w:rsidRPr="00272966">
        <w:rPr>
          <w:rFonts w:asciiTheme="minorHAnsi" w:hAnsiTheme="minorHAnsi" w:cs="Calibri"/>
          <w:lang w:val="sr-Cyrl-RS"/>
        </w:rPr>
        <w:tab/>
      </w:r>
    </w:p>
    <w:p w:rsidR="00B7545A" w:rsidRPr="00272966" w:rsidRDefault="00B7545A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 xml:space="preserve">7) Доказ да законски као и остали заступници  нису правноснажно осуђивани за кривична дела против привреде, имовине, недозвољене трговине и против службене дужности (доказ: Уверење МУП-а по месту пребивалишта лица); </w:t>
      </w:r>
    </w:p>
    <w:p w:rsidR="00B7545A" w:rsidRPr="00272966" w:rsidRDefault="00B7545A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 xml:space="preserve">8) Доказ да се против законских и осталих заступника не води кривични поступак (доказ: Уверење издато од Основног суда да се против лица не води кривични поступак); </w:t>
      </w:r>
    </w:p>
    <w:p w:rsidR="00B7545A" w:rsidRPr="00272966" w:rsidRDefault="00B7545A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>9) Доказ да привредни субјект није осуђиван за кривично дело извршено у обављању привредне делатности (доказ: уверење Основног суда месно надлежног по седишту подносиоца/корисника да правно лице није кажњавано за кривична дела);</w:t>
      </w:r>
    </w:p>
    <w:p w:rsidR="00CB15B8" w:rsidRPr="00272966" w:rsidRDefault="00CB15B8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272966" w:rsidRPr="00272966" w:rsidRDefault="00272966" w:rsidP="00272966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272966">
        <w:rPr>
          <w:rFonts w:asciiTheme="minorHAnsi" w:hAnsiTheme="minorHAnsi" w:cs="Calibri"/>
          <w:lang w:val="sr-Cyrl-RS"/>
        </w:rPr>
        <w:t>10) И</w:t>
      </w:r>
      <w:proofErr w:type="spellStart"/>
      <w:r w:rsidRPr="00272966">
        <w:rPr>
          <w:rFonts w:asciiTheme="minorHAnsi" w:hAnsiTheme="minorHAnsi" w:cs="Calibri"/>
        </w:rPr>
        <w:t>звод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из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Централног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регистра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обавезног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социјалног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осигурања</w:t>
      </w:r>
      <w:proofErr w:type="spellEnd"/>
      <w:r w:rsidRPr="00272966">
        <w:rPr>
          <w:rFonts w:asciiTheme="minorHAnsi" w:hAnsiTheme="minorHAnsi" w:cs="Calibri"/>
        </w:rPr>
        <w:t xml:space="preserve">, </w:t>
      </w:r>
      <w:proofErr w:type="spellStart"/>
      <w:r w:rsidRPr="00272966">
        <w:rPr>
          <w:rFonts w:asciiTheme="minorHAnsi" w:hAnsiTheme="minorHAnsi" w:cs="Calibri"/>
        </w:rPr>
        <w:t>којим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се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утврђује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број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запослених</w:t>
      </w:r>
      <w:proofErr w:type="spellEnd"/>
      <w:r w:rsidRPr="00272966">
        <w:rPr>
          <w:rFonts w:asciiTheme="minorHAnsi" w:hAnsiTheme="minorHAnsi" w:cs="Calibri"/>
        </w:rPr>
        <w:t xml:space="preserve"> и </w:t>
      </w:r>
      <w:proofErr w:type="spellStart"/>
      <w:r w:rsidRPr="00272966">
        <w:rPr>
          <w:rFonts w:asciiTheme="minorHAnsi" w:hAnsiTheme="minorHAnsi" w:cs="Calibri"/>
        </w:rPr>
        <w:t>врста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радног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ангажовања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код</w:t>
      </w:r>
      <w:proofErr w:type="spellEnd"/>
      <w:r w:rsidRPr="00272966">
        <w:rPr>
          <w:rFonts w:asciiTheme="minorHAnsi" w:hAnsiTheme="minorHAnsi" w:cs="Calibri"/>
        </w:rPr>
        <w:t xml:space="preserve"> </w:t>
      </w:r>
      <w:r w:rsidRPr="00272966">
        <w:rPr>
          <w:rFonts w:asciiTheme="minorHAnsi" w:hAnsiTheme="minorHAnsi" w:cs="Calibri"/>
          <w:lang w:val="sr-Cyrl-RS"/>
        </w:rPr>
        <w:t>подносиоца пријаве</w:t>
      </w:r>
      <w:r w:rsidRPr="00272966">
        <w:rPr>
          <w:rFonts w:asciiTheme="minorHAnsi" w:hAnsiTheme="minorHAnsi" w:cs="Calibri"/>
        </w:rPr>
        <w:t xml:space="preserve"> у </w:t>
      </w:r>
      <w:proofErr w:type="spellStart"/>
      <w:r w:rsidRPr="00272966">
        <w:rPr>
          <w:rFonts w:asciiTheme="minorHAnsi" w:hAnsiTheme="minorHAnsi" w:cs="Calibri"/>
        </w:rPr>
        <w:t>тренутку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подношења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пријаве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за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доделу</w:t>
      </w:r>
      <w:proofErr w:type="spellEnd"/>
      <w:r w:rsidRPr="00272966">
        <w:rPr>
          <w:rFonts w:asciiTheme="minorHAnsi" w:hAnsiTheme="minorHAnsi" w:cs="Calibri"/>
        </w:rPr>
        <w:t xml:space="preserve"> </w:t>
      </w:r>
      <w:proofErr w:type="spellStart"/>
      <w:r w:rsidRPr="00272966">
        <w:rPr>
          <w:rFonts w:asciiTheme="minorHAnsi" w:hAnsiTheme="minorHAnsi" w:cs="Calibri"/>
        </w:rPr>
        <w:t>средстава</w:t>
      </w:r>
      <w:proofErr w:type="spellEnd"/>
      <w:r w:rsidRPr="00272966">
        <w:rPr>
          <w:rFonts w:asciiTheme="minorHAnsi" w:hAnsiTheme="minorHAnsi" w:cs="Calibri"/>
        </w:rPr>
        <w:t xml:space="preserve">; </w:t>
      </w:r>
    </w:p>
    <w:p w:rsidR="00940DDE" w:rsidRPr="00327A79" w:rsidRDefault="00940DDE" w:rsidP="00940DDE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940DDE" w:rsidRPr="00327A79" w:rsidRDefault="00940DDE" w:rsidP="00940DDE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327A79">
        <w:rPr>
          <w:rFonts w:asciiTheme="minorHAnsi" w:hAnsiTheme="minorHAnsi" w:cs="Calibri"/>
          <w:lang w:val="sr-Cyrl-RS"/>
        </w:rPr>
        <w:t xml:space="preserve">Документација коју подноси страни држављанин мора бити оверена у складу с прописима државе у којој је издата.  </w:t>
      </w:r>
    </w:p>
    <w:p w:rsidR="00BB166C" w:rsidRPr="00327A79" w:rsidRDefault="00BB166C" w:rsidP="00940DDE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C660B0" w:rsidRPr="00327A79" w:rsidRDefault="00940DDE" w:rsidP="00940DDE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327A79">
        <w:rPr>
          <w:rFonts w:asciiTheme="minorHAnsi" w:hAnsiTheme="minorHAnsi" w:cs="Calibri"/>
          <w:lang w:val="sr-Cyrl-RS"/>
        </w:rPr>
        <w:t>Комисија може тражити и подношење друге документације, уколико то сматра целисходним.</w:t>
      </w:r>
    </w:p>
    <w:p w:rsidR="00BB166C" w:rsidRPr="00327A79" w:rsidRDefault="00BB166C" w:rsidP="00940DDE">
      <w:pPr>
        <w:spacing w:after="0" w:line="240" w:lineRule="auto"/>
        <w:jc w:val="both"/>
        <w:rPr>
          <w:rFonts w:asciiTheme="minorHAnsi" w:hAnsiTheme="minorHAnsi" w:cs="Calibri"/>
          <w:color w:val="92D050"/>
          <w:lang w:val="sr-Cyrl-RS"/>
        </w:rPr>
      </w:pPr>
    </w:p>
    <w:p w:rsidR="0010237F" w:rsidRPr="00327A79" w:rsidRDefault="0010237F" w:rsidP="00C660B0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  <w:r w:rsidRPr="00327A79">
        <w:rPr>
          <w:rFonts w:asciiTheme="minorHAnsi" w:hAnsiTheme="minorHAnsi" w:cs="Calibri"/>
          <w:lang w:val="sr-Cyrl-RS"/>
        </w:rPr>
        <w:t>Документација подносилаца не сме да буде старија од 30 дана од дана подношења документације.</w:t>
      </w:r>
    </w:p>
    <w:p w:rsidR="0010237F" w:rsidRPr="00327A79" w:rsidRDefault="0010237F" w:rsidP="00C660B0">
      <w:pPr>
        <w:spacing w:after="0" w:line="240" w:lineRule="auto"/>
        <w:jc w:val="both"/>
        <w:rPr>
          <w:rFonts w:asciiTheme="minorHAnsi" w:hAnsiTheme="minorHAnsi" w:cs="Calibri"/>
          <w:lang w:val="sr-Cyrl-RS"/>
        </w:rPr>
      </w:pPr>
    </w:p>
    <w:p w:rsidR="00050A56" w:rsidRPr="00327A79" w:rsidRDefault="00AE02DE" w:rsidP="00585FCB">
      <w:pPr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Задржава се право да се од по</w:t>
      </w:r>
      <w:r w:rsidR="00900D10" w:rsidRPr="00327A79">
        <w:rPr>
          <w:rFonts w:asciiTheme="minorHAnsi" w:eastAsiaTheme="minorHAnsi" w:hAnsiTheme="minorHAnsi" w:cstheme="minorBidi"/>
          <w:lang w:val="sr-Cyrl-RS"/>
        </w:rPr>
        <w:t>дносиоца пријаве тражи и додатн</w:t>
      </w:r>
      <w:r w:rsidR="00CB15B8">
        <w:rPr>
          <w:rFonts w:asciiTheme="minorHAnsi" w:eastAsiaTheme="minorHAnsi" w:hAnsiTheme="minorHAnsi" w:cstheme="minorBidi"/>
          <w:lang w:val="sr-Cyrl-RS"/>
        </w:rPr>
        <w:t>а</w:t>
      </w:r>
      <w:r w:rsidR="00900D10" w:rsidRPr="00327A79">
        <w:rPr>
          <w:rFonts w:asciiTheme="minorHAnsi" w:eastAsiaTheme="minorHAnsi" w:hAnsiTheme="minorHAnsi" w:cstheme="minorBidi"/>
          <w:lang w:val="sr-Cyrl-RS"/>
        </w:rPr>
        <w:t xml:space="preserve"> документациј</w:t>
      </w:r>
      <w:r w:rsidR="00CB15B8">
        <w:rPr>
          <w:rFonts w:asciiTheme="minorHAnsi" w:eastAsiaTheme="minorHAnsi" w:hAnsiTheme="minorHAnsi" w:cstheme="minorBidi"/>
          <w:lang w:val="sr-Cyrl-RS"/>
        </w:rPr>
        <w:t>а</w:t>
      </w:r>
      <w:r w:rsidRPr="00327A79">
        <w:rPr>
          <w:rFonts w:asciiTheme="minorHAnsi" w:eastAsiaTheme="minorHAnsi" w:hAnsiTheme="minorHAnsi" w:cstheme="minorBidi"/>
          <w:lang w:val="sr-Cyrl-RS"/>
        </w:rPr>
        <w:t>.</w:t>
      </w:r>
    </w:p>
    <w:p w:rsidR="004057F0" w:rsidRPr="00327A79" w:rsidRDefault="00AE02DE" w:rsidP="00CC2EDF">
      <w:pPr>
        <w:ind w:left="360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V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ВРЕМЕНСКИ ОКВИР КОНКУРСА</w:t>
      </w:r>
    </w:p>
    <w:p w:rsidR="00CC2EDF" w:rsidRPr="008670BE" w:rsidRDefault="00AE02DE" w:rsidP="00AE02DE">
      <w:pPr>
        <w:rPr>
          <w:rFonts w:asciiTheme="minorHAnsi" w:eastAsiaTheme="minorHAnsi" w:hAnsiTheme="minorHAnsi" w:cstheme="minorBidi"/>
          <w:outline/>
          <w:color w:val="4F81BD" w:themeColor="accent1"/>
          <w:lang w:val="sr-Cyrl-RS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Конкурс је отворен од дана објављивања </w:t>
      </w:r>
      <w:r w:rsidRPr="00DA4245">
        <w:rPr>
          <w:rFonts w:asciiTheme="minorHAnsi" w:eastAsiaTheme="minorHAnsi" w:hAnsiTheme="minorHAnsi" w:cstheme="minorBidi"/>
          <w:lang w:val="sr-Cyrl-RS"/>
        </w:rPr>
        <w:t>до</w:t>
      </w:r>
      <w:r w:rsidR="007E6E7D" w:rsidRPr="00DA4245">
        <w:rPr>
          <w:rFonts w:asciiTheme="minorHAnsi" w:eastAsiaTheme="minorHAnsi" w:hAnsiTheme="minorHAnsi" w:cstheme="minorBidi"/>
          <w:lang w:val="sr-Cyrl-RS"/>
        </w:rPr>
        <w:t xml:space="preserve"> </w:t>
      </w:r>
      <w:r w:rsidRPr="00DA4245">
        <w:rPr>
          <w:rFonts w:asciiTheme="minorHAnsi" w:eastAsiaTheme="minorHAnsi" w:hAnsiTheme="minorHAnsi" w:cstheme="minorBidi"/>
          <w:lang w:val="sr-Cyrl-RS"/>
        </w:rPr>
        <w:t xml:space="preserve"> </w:t>
      </w:r>
      <w:r w:rsidR="00DA4245" w:rsidRPr="00DA4245">
        <w:rPr>
          <w:rFonts w:asciiTheme="minorHAnsi" w:eastAsiaTheme="minorHAnsi" w:hAnsiTheme="minorHAnsi" w:cstheme="minorBidi"/>
          <w:lang w:val="sr-Latn-RS"/>
        </w:rPr>
        <w:t>15</w:t>
      </w:r>
      <w:r w:rsidR="00034521" w:rsidRPr="00DA4245">
        <w:rPr>
          <w:rFonts w:asciiTheme="minorHAnsi" w:eastAsiaTheme="minorHAnsi" w:hAnsiTheme="minorHAnsi" w:cstheme="minorBidi"/>
          <w:lang w:val="sr-Cyrl-RS"/>
        </w:rPr>
        <w:t>.</w:t>
      </w:r>
      <w:r w:rsidR="00CB15B8">
        <w:rPr>
          <w:rFonts w:asciiTheme="minorHAnsi" w:eastAsiaTheme="minorHAnsi" w:hAnsiTheme="minorHAnsi" w:cstheme="minorBidi"/>
          <w:lang w:val="sr-Cyrl-RS"/>
        </w:rPr>
        <w:t xml:space="preserve"> </w:t>
      </w:r>
      <w:r w:rsidR="004057F0" w:rsidRPr="00DA4245">
        <w:rPr>
          <w:rFonts w:asciiTheme="minorHAnsi" w:eastAsiaTheme="minorHAnsi" w:hAnsiTheme="minorHAnsi" w:cstheme="minorBidi"/>
          <w:lang w:val="sr-Cyrl-RS"/>
        </w:rPr>
        <w:t>октобра</w:t>
      </w:r>
      <w:r w:rsidR="00CB15B8">
        <w:rPr>
          <w:rFonts w:asciiTheme="minorHAnsi" w:eastAsiaTheme="minorHAnsi" w:hAnsiTheme="minorHAnsi" w:cstheme="minorBidi"/>
          <w:lang w:val="sr-Latn-RS"/>
        </w:rPr>
        <w:t xml:space="preserve"> </w:t>
      </w:r>
      <w:r w:rsidR="007A31C6" w:rsidRPr="00327A79">
        <w:rPr>
          <w:rFonts w:asciiTheme="minorHAnsi" w:eastAsiaTheme="minorHAnsi" w:hAnsiTheme="minorHAnsi" w:cstheme="minorBidi"/>
          <w:lang w:val="sr-Cyrl-RS"/>
        </w:rPr>
        <w:t>2018. године</w:t>
      </w:r>
      <w:r w:rsidR="00CB15B8">
        <w:rPr>
          <w:rFonts w:asciiTheme="minorHAnsi" w:eastAsiaTheme="minorHAnsi" w:hAnsiTheme="minorHAnsi" w:cstheme="minorBidi"/>
          <w:lang w:val="sr-Cyrl-RS"/>
        </w:rPr>
        <w:t>.</w:t>
      </w:r>
      <w:r w:rsidRPr="008670BE">
        <w:rPr>
          <w:rFonts w:asciiTheme="minorHAnsi" w:eastAsiaTheme="minorHAnsi" w:hAnsiTheme="minorHAnsi" w:cstheme="minorBidi"/>
          <w:outline/>
          <w:color w:val="4F81BD" w:themeColor="accent1"/>
          <w:lang w:val="sr-Cyrl-RS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AE02DE" w:rsidRPr="00327A79" w:rsidRDefault="00AE02DE" w:rsidP="00AE02DE">
      <w:pPr>
        <w:ind w:firstLine="360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VI НАЧИН ОЦЕЊИВАЊА ПРИЈАВА И ДОДЕЛЕ СРЕДСТАВА</w:t>
      </w:r>
    </w:p>
    <w:p w:rsidR="00AE02DE" w:rsidRPr="00327A79" w:rsidRDefault="00AE02DE" w:rsidP="00AE02DE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Пријаве оцењује Комисија формирана решењем покрајинског секретара за регионални развој, међурегионалну сарадњу и локалну самоуправу, а на основу критеријума </w:t>
      </w:r>
      <w:r w:rsidR="007A31C6" w:rsidRPr="00327A79">
        <w:rPr>
          <w:rFonts w:asciiTheme="minorHAnsi" w:eastAsiaTheme="minorHAnsi" w:hAnsiTheme="minorHAnsi" w:cstheme="minorBidi"/>
          <w:lang w:val="sr-Cyrl-RS"/>
        </w:rPr>
        <w:t xml:space="preserve">који су саставни део </w:t>
      </w:r>
      <w:r w:rsidR="007A31C6" w:rsidRPr="00327A79">
        <w:rPr>
          <w:rFonts w:asciiTheme="minorHAnsi" w:hAnsiTheme="minorHAnsi"/>
          <w:lang w:val="sr-Cyrl-RS"/>
        </w:rPr>
        <w:t xml:space="preserve"> </w:t>
      </w:r>
      <w:r w:rsidR="007A31C6" w:rsidRPr="00327A79">
        <w:rPr>
          <w:rFonts w:asciiTheme="minorHAnsi" w:eastAsiaTheme="minorHAnsi" w:hAnsiTheme="minorHAnsi" w:cstheme="minorBidi"/>
          <w:lang w:val="sr-Cyrl-RS"/>
        </w:rPr>
        <w:t xml:space="preserve">Правилника о додели средстава за отварање нових радних места повезаних са реализацијим инвестиционог пројекта </w:t>
      </w:r>
      <w:r w:rsidRPr="00327A79">
        <w:rPr>
          <w:rFonts w:asciiTheme="minorHAnsi" w:eastAsiaTheme="minorHAnsi" w:hAnsiTheme="minorHAnsi" w:cstheme="minorBidi"/>
          <w:lang w:val="sr-Cyrl-RS"/>
        </w:rPr>
        <w:t>(у даљем тексту Правилник).</w:t>
      </w:r>
    </w:p>
    <w:p w:rsidR="00AE02DE" w:rsidRPr="00327A79" w:rsidRDefault="00AE02DE" w:rsidP="00AE02DE">
      <w:pPr>
        <w:spacing w:after="0" w:line="240" w:lineRule="auto"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Коначну одлуку о додели средстава доноси покрајински секретар за регионални развој, међурегионалну сарадњу и локалну самоуправу</w:t>
      </w:r>
      <w:r w:rsidR="008F1E47" w:rsidRPr="00327A79">
        <w:rPr>
          <w:rFonts w:asciiTheme="minorHAnsi" w:eastAsiaTheme="minorHAnsi" w:hAnsiTheme="minorHAnsi" w:cstheme="minorBidi"/>
          <w:lang w:val="sr-Cyrl-RS"/>
        </w:rPr>
        <w:t>,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узимајући у обзир препоруке Скупштине друштва Развојне агенције Војводине д.о.о. Нови Сад.</w:t>
      </w:r>
    </w:p>
    <w:p w:rsidR="00AE02DE" w:rsidRPr="00327A79" w:rsidRDefault="00AE02DE" w:rsidP="00AE02DE">
      <w:pPr>
        <w:spacing w:after="0" w:line="240" w:lineRule="auto"/>
        <w:rPr>
          <w:rFonts w:asciiTheme="minorHAnsi" w:eastAsiaTheme="minorHAnsi" w:hAnsiTheme="minorHAnsi" w:cstheme="minorBidi"/>
          <w:lang w:val="sr-Cyrl-RS"/>
        </w:rPr>
      </w:pPr>
    </w:p>
    <w:p w:rsidR="00AE02DE" w:rsidRPr="00327A79" w:rsidRDefault="00AE02DE" w:rsidP="00AE02DE">
      <w:pPr>
        <w:spacing w:after="0" w:line="240" w:lineRule="auto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Одлука о додели средстава објављује се на интернет страници Секретаријата</w:t>
      </w:r>
      <w:r w:rsidR="00F57C59">
        <w:rPr>
          <w:rFonts w:asciiTheme="minorHAnsi" w:eastAsiaTheme="minorHAnsi" w:hAnsiTheme="minorHAnsi" w:cstheme="minorBidi"/>
          <w:lang w:val="sr-Cyrl-RS"/>
        </w:rPr>
        <w:t>, након чега се с</w:t>
      </w:r>
      <w:r w:rsidR="00F57C59" w:rsidRPr="00327A79">
        <w:rPr>
          <w:rFonts w:asciiTheme="minorHAnsi" w:eastAsiaTheme="minorHAnsi" w:hAnsiTheme="minorHAnsi" w:cstheme="minorBidi"/>
          <w:lang w:val="sr-Cyrl-RS"/>
        </w:rPr>
        <w:t>а  корисницима средстава закључују  уговори о додели средстава</w:t>
      </w:r>
      <w:r w:rsidRPr="00327A79">
        <w:rPr>
          <w:rFonts w:asciiTheme="minorHAnsi" w:eastAsiaTheme="minorHAnsi" w:hAnsiTheme="minorHAnsi" w:cstheme="minorBidi"/>
          <w:lang w:val="sr-Cyrl-RS"/>
        </w:rPr>
        <w:t>.</w:t>
      </w:r>
    </w:p>
    <w:p w:rsidR="00AE02DE" w:rsidRPr="00327A79" w:rsidRDefault="00E67EC9" w:rsidP="00CB15B8">
      <w:pPr>
        <w:spacing w:after="0" w:line="240" w:lineRule="auto"/>
        <w:rPr>
          <w:rFonts w:asciiTheme="minorHAnsi" w:eastAsiaTheme="minorHAnsi" w:hAnsiTheme="minorHAnsi" w:cstheme="minorBidi"/>
          <w:lang w:val="sr-Cyrl-RS"/>
        </w:rPr>
      </w:pPr>
      <w:r>
        <w:rPr>
          <w:rFonts w:asciiTheme="minorHAnsi" w:eastAsiaTheme="minorHAnsi" w:hAnsiTheme="minorHAnsi" w:cstheme="minorBidi"/>
          <w:lang w:val="sr-Cyrl-RS"/>
        </w:rPr>
        <w:t xml:space="preserve">Достављена 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>документација се не враћа.</w:t>
      </w:r>
    </w:p>
    <w:p w:rsidR="00CB15B8" w:rsidRDefault="00CB15B8" w:rsidP="00CB15B8">
      <w:pPr>
        <w:spacing w:after="0"/>
        <w:ind w:left="360"/>
        <w:rPr>
          <w:rFonts w:asciiTheme="minorHAnsi" w:eastAsiaTheme="minorHAnsi" w:hAnsiTheme="minorHAnsi" w:cstheme="minorBidi"/>
          <w:lang w:val="sr-Cyrl-RS"/>
        </w:rPr>
      </w:pPr>
    </w:p>
    <w:p w:rsidR="00AE02DE" w:rsidRDefault="00AE02DE" w:rsidP="00CB15B8">
      <w:pPr>
        <w:spacing w:after="0"/>
        <w:ind w:left="360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VII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УСЛОВИ КОРИШЋЕЊА СРЕДСТАВА</w:t>
      </w:r>
    </w:p>
    <w:p w:rsidR="00CB15B8" w:rsidRPr="00327A79" w:rsidRDefault="00CB15B8" w:rsidP="00CB15B8">
      <w:pPr>
        <w:spacing w:after="0"/>
        <w:ind w:left="360"/>
        <w:rPr>
          <w:rFonts w:asciiTheme="minorHAnsi" w:eastAsiaTheme="minorHAnsi" w:hAnsiTheme="minorHAnsi" w:cstheme="minorBidi"/>
          <w:lang w:val="sr-Cyrl-RS"/>
        </w:rPr>
      </w:pPr>
    </w:p>
    <w:p w:rsidR="00AE02DE" w:rsidRPr="00327A79" w:rsidRDefault="008F1E47" w:rsidP="00C660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Корисник средстава 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>дужан је да приликом потписивања уговора</w:t>
      </w:r>
      <w:r w:rsidR="007D6DD6">
        <w:rPr>
          <w:rFonts w:asciiTheme="minorHAnsi" w:eastAsiaTheme="minorHAnsi" w:hAnsiTheme="minorHAnsi" w:cstheme="minorBidi"/>
          <w:lang w:val="sr-Cyrl-RS"/>
        </w:rPr>
        <w:t>,</w:t>
      </w:r>
      <w:r w:rsidR="00326656" w:rsidRPr="00327A79">
        <w:rPr>
          <w:rFonts w:asciiTheme="minorHAnsi" w:eastAsiaTheme="minorHAnsi" w:hAnsiTheme="minorHAnsi" w:cstheme="minorBidi"/>
          <w:lang w:val="sr-Cyrl-RS"/>
        </w:rPr>
        <w:t xml:space="preserve"> а најкасније до датума одређеног уговором</w:t>
      </w:r>
      <w:r w:rsidR="007D6DD6">
        <w:rPr>
          <w:rFonts w:asciiTheme="minorHAnsi" w:eastAsiaTheme="minorHAnsi" w:hAnsiTheme="minorHAnsi" w:cstheme="minorBidi"/>
          <w:lang w:val="sr-Cyrl-RS"/>
        </w:rPr>
        <w:t>,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 приложи </w:t>
      </w:r>
      <w:r w:rsidR="00AE02DE" w:rsidRPr="007D6DD6">
        <w:rPr>
          <w:rFonts w:asciiTheme="minorHAnsi" w:eastAsiaTheme="minorHAnsi" w:hAnsiTheme="minorHAnsi" w:cstheme="minorBidi"/>
          <w:b/>
          <w:lang w:val="sr-Cyrl-RS"/>
        </w:rPr>
        <w:t>банкарску гаранцију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 коју је издала пословна банка регистрована на територији Републике Србије, </w:t>
      </w:r>
      <w:r w:rsidR="00C660B0" w:rsidRPr="00327A79">
        <w:rPr>
          <w:rFonts w:asciiTheme="minorHAnsi" w:eastAsiaTheme="minorHAnsi" w:hAnsiTheme="minorHAnsi" w:cstheme="minorBidi"/>
          <w:lang w:val="sr-Cyrl-RS"/>
        </w:rPr>
        <w:t>односно банкарску гаранцију стране пословне банке за коју је конфирмацију извршила домаћа пословна банка</w:t>
      </w:r>
      <w:r w:rsidR="00050A56" w:rsidRPr="00327A79">
        <w:rPr>
          <w:rFonts w:asciiTheme="minorHAnsi" w:eastAsiaTheme="minorHAnsi" w:hAnsiTheme="minorHAnsi" w:cstheme="minorBidi"/>
          <w:lang w:val="sr-Cyrl-RS"/>
        </w:rPr>
        <w:t xml:space="preserve">, 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>безусловну и плативу на први позив у корист АПВ, са роком важности до 6 година и 6 месеци за мала и средња привредна душтва, односно до 8 година и 6 ме</w:t>
      </w:r>
      <w:r w:rsidRPr="00327A79">
        <w:rPr>
          <w:rFonts w:asciiTheme="minorHAnsi" w:eastAsiaTheme="minorHAnsi" w:hAnsiTheme="minorHAnsi" w:cstheme="minorBidi"/>
          <w:lang w:val="sr-Cyrl-RS"/>
        </w:rPr>
        <w:t>сеци за велика привредна друштва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>.</w:t>
      </w:r>
    </w:p>
    <w:p w:rsidR="00AE02DE" w:rsidRPr="00327A79" w:rsidRDefault="00AE02DE" w:rsidP="008F1E47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Корисник средстава дужан је да приложи и две регистроване потписане </w:t>
      </w:r>
      <w:r w:rsidRPr="007D6DD6">
        <w:rPr>
          <w:rFonts w:asciiTheme="minorHAnsi" w:eastAsiaTheme="minorHAnsi" w:hAnsiTheme="minorHAnsi" w:cstheme="minorBidi"/>
          <w:b/>
          <w:lang w:val="sr-Cyrl-RS"/>
        </w:rPr>
        <w:t>бланко соло менице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с потписаним меничним овлашћењем, ради наплате законске затезне камате, у складу са законом који утврђује висину стопе законске камате, а у случају неиспуњења уговорних обавеза.</w:t>
      </w:r>
    </w:p>
    <w:p w:rsidR="005421C7" w:rsidRDefault="00AE02DE" w:rsidP="005421C7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Корисник средстава дужан је да новозапосленим лицима исплаћује зараду у</w:t>
      </w:r>
      <w:r w:rsidR="00B6040A" w:rsidRPr="00327A79">
        <w:rPr>
          <w:rFonts w:asciiTheme="minorHAnsi" w:eastAsiaTheme="minorHAnsi" w:hAnsiTheme="minorHAnsi" w:cstheme="minorBidi"/>
          <w:lang w:val="sr-Cyrl-RS"/>
        </w:rPr>
        <w:t xml:space="preserve"> складу са бизнис планом, односно </w:t>
      </w:r>
      <w:r w:rsidR="00B6040A" w:rsidRPr="00DE22C7">
        <w:rPr>
          <w:rFonts w:asciiTheme="minorHAnsi" w:eastAsiaTheme="minorHAnsi" w:hAnsiTheme="minorHAnsi" w:cstheme="minorBidi"/>
          <w:b/>
          <w:lang w:val="sr-Cyrl-RS"/>
        </w:rPr>
        <w:t>најмање</w:t>
      </w:r>
      <w:r w:rsidR="003977E8">
        <w:rPr>
          <w:rFonts w:asciiTheme="minorHAnsi" w:eastAsiaTheme="minorHAnsi" w:hAnsiTheme="minorHAnsi" w:cstheme="minorBidi"/>
          <w:b/>
          <w:lang w:val="sr-Cyrl-RS"/>
        </w:rPr>
        <w:t xml:space="preserve"> у</w:t>
      </w:r>
      <w:r w:rsidRPr="00DE22C7">
        <w:rPr>
          <w:rFonts w:asciiTheme="minorHAnsi" w:eastAsiaTheme="minorHAnsi" w:hAnsiTheme="minorHAnsi" w:cstheme="minorBidi"/>
          <w:b/>
          <w:lang w:val="sr-Cyrl-RS"/>
        </w:rPr>
        <w:t xml:space="preserve"> износу 20% већем о</w:t>
      </w:r>
      <w:r w:rsidR="00326656" w:rsidRPr="00DE22C7">
        <w:rPr>
          <w:rFonts w:asciiTheme="minorHAnsi" w:eastAsiaTheme="minorHAnsi" w:hAnsiTheme="minorHAnsi" w:cstheme="minorBidi"/>
          <w:b/>
          <w:lang w:val="sr-Cyrl-RS"/>
        </w:rPr>
        <w:t>д минимал</w:t>
      </w:r>
      <w:r w:rsidRPr="00DE22C7">
        <w:rPr>
          <w:rFonts w:asciiTheme="minorHAnsi" w:eastAsiaTheme="minorHAnsi" w:hAnsiTheme="minorHAnsi" w:cstheme="minorBidi"/>
          <w:b/>
          <w:lang w:val="sr-Cyrl-RS"/>
        </w:rPr>
        <w:t>не зараде</w:t>
      </w:r>
      <w:r w:rsidRPr="00327A79">
        <w:rPr>
          <w:rFonts w:asciiTheme="minorHAnsi" w:eastAsiaTheme="minorHAnsi" w:hAnsiTheme="minorHAnsi" w:cstheme="minorBidi"/>
          <w:lang w:val="sr-Cyrl-RS"/>
        </w:rPr>
        <w:t>, прописане од стране надлежних органа</w:t>
      </w:r>
      <w:r w:rsidR="00B6040A" w:rsidRPr="00327A79">
        <w:rPr>
          <w:rFonts w:asciiTheme="minorHAnsi" w:eastAsiaTheme="minorHAnsi" w:hAnsiTheme="minorHAnsi" w:cstheme="minorBidi"/>
          <w:lang w:val="sr-Cyrl-RS"/>
        </w:rPr>
        <w:t xml:space="preserve"> за годину у којој се зарада исплаћује (</w:t>
      </w:r>
      <w:r w:rsidR="00B6040A" w:rsidRPr="00327A79">
        <w:rPr>
          <w:rFonts w:asciiTheme="minorHAnsi" w:hAnsiTheme="minorHAnsi" w:cs="Calibri"/>
          <w:lang w:val="sr-Cyrl-RS"/>
        </w:rPr>
        <w:t>Одлука о висини минималне цене рада за 2018. годину „Сл. Гласник РС“</w:t>
      </w:r>
      <w:r w:rsidR="00314B51">
        <w:rPr>
          <w:rFonts w:asciiTheme="minorHAnsi" w:hAnsiTheme="minorHAnsi" w:cs="Calibri"/>
          <w:lang w:val="sr-Cyrl-RS"/>
        </w:rPr>
        <w:t>,</w:t>
      </w:r>
      <w:r w:rsidR="00B6040A" w:rsidRPr="00327A79">
        <w:rPr>
          <w:rFonts w:asciiTheme="minorHAnsi" w:hAnsiTheme="minorHAnsi" w:cs="Calibri"/>
          <w:lang w:val="sr-Cyrl-RS"/>
        </w:rPr>
        <w:t xml:space="preserve">  бр. 88/2017</w:t>
      </w:r>
      <w:r w:rsidR="00B6040A" w:rsidRPr="00327A79">
        <w:rPr>
          <w:rFonts w:asciiTheme="minorHAnsi" w:eastAsiaTheme="minorHAnsi" w:hAnsiTheme="minorHAnsi" w:cstheme="minorBidi"/>
          <w:lang w:val="sr-Cyrl-RS"/>
        </w:rPr>
        <w:t xml:space="preserve"> )</w:t>
      </w:r>
      <w:r w:rsidR="00314B51">
        <w:rPr>
          <w:rFonts w:asciiTheme="minorHAnsi" w:eastAsiaTheme="minorHAnsi" w:hAnsiTheme="minorHAnsi" w:cstheme="minorBidi"/>
          <w:lang w:val="sr-Cyrl-RS"/>
        </w:rPr>
        <w:t>.</w:t>
      </w:r>
    </w:p>
    <w:p w:rsidR="004A71D1" w:rsidRPr="004A71D1" w:rsidRDefault="004A71D1" w:rsidP="004A71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>
        <w:rPr>
          <w:rFonts w:asciiTheme="minorHAnsi" w:eastAsiaTheme="minorHAnsi" w:hAnsiTheme="minorHAnsi" w:cstheme="minorBidi"/>
          <w:lang w:val="sr-Cyrl-RS"/>
        </w:rPr>
        <w:t>И</w:t>
      </w:r>
      <w:r w:rsidRPr="004A71D1">
        <w:rPr>
          <w:rFonts w:asciiTheme="minorHAnsi" w:eastAsiaTheme="minorHAnsi" w:hAnsiTheme="minorHAnsi" w:cstheme="minorBidi"/>
          <w:lang w:val="sr-Cyrl-RS"/>
        </w:rPr>
        <w:t xml:space="preserve">нвестициони пројекат </w:t>
      </w:r>
      <w:r>
        <w:rPr>
          <w:rFonts w:asciiTheme="minorHAnsi" w:eastAsiaTheme="minorHAnsi" w:hAnsiTheme="minorHAnsi" w:cstheme="minorBidi"/>
          <w:lang w:val="sr-Cyrl-RS"/>
        </w:rPr>
        <w:t xml:space="preserve">мора да се </w:t>
      </w:r>
      <w:r w:rsidRPr="000651B5">
        <w:rPr>
          <w:rFonts w:asciiTheme="minorHAnsi" w:eastAsiaTheme="minorHAnsi" w:hAnsiTheme="minorHAnsi" w:cstheme="minorBidi"/>
          <w:b/>
          <w:lang w:val="sr-Cyrl-RS"/>
        </w:rPr>
        <w:t>одржи у истој јединици локалне самоуправе</w:t>
      </w:r>
      <w:r w:rsidRPr="004A71D1">
        <w:rPr>
          <w:rFonts w:asciiTheme="minorHAnsi" w:eastAsiaTheme="minorHAnsi" w:hAnsiTheme="minorHAnsi" w:cstheme="minorBidi"/>
          <w:lang w:val="sr-Cyrl-RS"/>
        </w:rPr>
        <w:t xml:space="preserve"> у периоду од најмање пет година након достизања периода пуне запослености за велике </w:t>
      </w:r>
      <w:r w:rsidRPr="004A71D1">
        <w:rPr>
          <w:rFonts w:asciiTheme="minorHAnsi" w:eastAsiaTheme="minorHAnsi" w:hAnsiTheme="minorHAnsi" w:cstheme="minorBidi"/>
          <w:lang w:val="sr-Cyrl-RS"/>
        </w:rPr>
        <w:lastRenderedPageBreak/>
        <w:t>привредне субјекте, односно најмање три године за ма</w:t>
      </w:r>
      <w:r w:rsidR="000651B5">
        <w:rPr>
          <w:rFonts w:asciiTheme="minorHAnsi" w:eastAsiaTheme="minorHAnsi" w:hAnsiTheme="minorHAnsi" w:cstheme="minorBidi"/>
          <w:lang w:val="sr-Cyrl-RS"/>
        </w:rPr>
        <w:t>ле и средње привредне субјекте.</w:t>
      </w:r>
    </w:p>
    <w:p w:rsidR="004A71D1" w:rsidRDefault="004A71D1" w:rsidP="004A71D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>
        <w:rPr>
          <w:rFonts w:asciiTheme="minorHAnsi" w:eastAsiaTheme="minorHAnsi" w:hAnsiTheme="minorHAnsi" w:cstheme="minorBidi"/>
          <w:lang w:val="sr-Cyrl-RS"/>
        </w:rPr>
        <w:t>Д</w:t>
      </w:r>
      <w:r w:rsidRPr="004A71D1">
        <w:rPr>
          <w:rFonts w:asciiTheme="minorHAnsi" w:eastAsiaTheme="minorHAnsi" w:hAnsiTheme="minorHAnsi" w:cstheme="minorBidi"/>
          <w:lang w:val="sr-Cyrl-RS"/>
        </w:rPr>
        <w:t xml:space="preserve">остигнути </w:t>
      </w:r>
      <w:r w:rsidRPr="000651B5">
        <w:rPr>
          <w:rFonts w:asciiTheme="minorHAnsi" w:eastAsiaTheme="minorHAnsi" w:hAnsiTheme="minorHAnsi" w:cstheme="minorBidi"/>
          <w:b/>
          <w:lang w:val="sr-Cyrl-RS"/>
        </w:rPr>
        <w:t>број запослених</w:t>
      </w:r>
      <w:r w:rsidRPr="004A71D1">
        <w:rPr>
          <w:rFonts w:asciiTheme="minorHAnsi" w:eastAsiaTheme="minorHAnsi" w:hAnsiTheme="minorHAnsi" w:cstheme="minorBidi"/>
          <w:lang w:val="sr-Cyrl-RS"/>
        </w:rPr>
        <w:t xml:space="preserve"> код корисника средстава од дана достизања пуне запослености </w:t>
      </w:r>
      <w:r w:rsidRPr="000651B5">
        <w:rPr>
          <w:rFonts w:asciiTheme="minorHAnsi" w:eastAsiaTheme="minorHAnsi" w:hAnsiTheme="minorHAnsi" w:cstheme="minorBidi"/>
          <w:b/>
          <w:lang w:val="sr-Cyrl-RS"/>
        </w:rPr>
        <w:t>не сме да се смањује</w:t>
      </w:r>
      <w:r w:rsidRPr="004A71D1">
        <w:rPr>
          <w:rFonts w:asciiTheme="minorHAnsi" w:eastAsiaTheme="minorHAnsi" w:hAnsiTheme="minorHAnsi" w:cstheme="minorBidi"/>
          <w:lang w:val="sr-Cyrl-RS"/>
        </w:rPr>
        <w:t xml:space="preserve"> у периоду од пет година за велике привредне субјекте односно три године за мале и средње привредне субјекте.</w:t>
      </w:r>
    </w:p>
    <w:p w:rsidR="005421C7" w:rsidRDefault="005421C7" w:rsidP="005421C7">
      <w:p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</w:p>
    <w:p w:rsidR="005421C7" w:rsidRPr="00327A79" w:rsidRDefault="005421C7" w:rsidP="005421C7">
      <w:pPr>
        <w:spacing w:after="0" w:line="240" w:lineRule="auto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У случају неиспуњења уговорних обавеза или делимичног испуњења, на основу издатих банкарских </w:t>
      </w:r>
      <w:r>
        <w:rPr>
          <w:rFonts w:asciiTheme="minorHAnsi" w:eastAsiaTheme="minorHAnsi" w:hAnsiTheme="minorHAnsi" w:cstheme="minorBidi"/>
          <w:lang w:val="sr-Cyrl-RS"/>
        </w:rPr>
        <w:t>гаранција и бланко соло меница,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Секретаријат може да наплати средства до висине износа исплаћених средстава и прописане законске затезне камате.</w:t>
      </w:r>
    </w:p>
    <w:p w:rsidR="005421C7" w:rsidRPr="005421C7" w:rsidRDefault="005421C7" w:rsidP="005421C7">
      <w:pPr>
        <w:spacing w:after="0" w:line="240" w:lineRule="auto"/>
        <w:ind w:left="357"/>
        <w:contextualSpacing/>
        <w:jc w:val="both"/>
        <w:rPr>
          <w:rFonts w:asciiTheme="minorHAnsi" w:eastAsiaTheme="minorHAnsi" w:hAnsiTheme="minorHAnsi" w:cstheme="minorBidi"/>
          <w:lang w:val="sr-Cyrl-RS"/>
        </w:rPr>
      </w:pPr>
    </w:p>
    <w:p w:rsidR="00AE02DE" w:rsidRPr="00327A79" w:rsidRDefault="00AE02DE" w:rsidP="00AE02DE">
      <w:pPr>
        <w:ind w:left="360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VIII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НАЧИН ДОСТАВЉАЊА ПРИЈАВА</w:t>
      </w:r>
    </w:p>
    <w:p w:rsidR="00AE02DE" w:rsidRPr="00327A79" w:rsidRDefault="00AE02DE" w:rsidP="008F1E47">
      <w:pPr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Пријаве са потребном документацијом доставити на адресу: Покрајински секретаријат за регионални развој, међурегионалну сарадњу и локалну самоуправу, Булевар Михајла Пупина 16, 21000 Нови Сад, с</w:t>
      </w:r>
      <w:r w:rsidR="00504E2B">
        <w:rPr>
          <w:rFonts w:asciiTheme="minorHAnsi" w:eastAsiaTheme="minorHAnsi" w:hAnsiTheme="minorHAnsi" w:cstheme="minorBidi"/>
          <w:lang w:val="sr-Cyrl-RS"/>
        </w:rPr>
        <w:t>а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="004A2DC6" w:rsidRPr="00327A79">
        <w:rPr>
          <w:rFonts w:asciiTheme="minorHAnsi" w:eastAsiaTheme="minorHAnsi" w:hAnsiTheme="minorHAnsi" w:cstheme="minorBidi"/>
          <w:lang w:val="sr-Cyrl-RS"/>
        </w:rPr>
        <w:t xml:space="preserve">следећом </w:t>
      </w:r>
      <w:r w:rsidRPr="00327A79">
        <w:rPr>
          <w:rFonts w:asciiTheme="minorHAnsi" w:eastAsiaTheme="minorHAnsi" w:hAnsiTheme="minorHAnsi" w:cstheme="minorBidi"/>
          <w:lang w:val="sr-Cyrl-RS"/>
        </w:rPr>
        <w:t>назнаком</w:t>
      </w:r>
      <w:r w:rsidR="00C8518F" w:rsidRPr="00327A79">
        <w:rPr>
          <w:rFonts w:asciiTheme="minorHAnsi" w:eastAsiaTheme="minorHAnsi" w:hAnsiTheme="minorHAnsi" w:cstheme="minorBidi"/>
          <w:lang w:val="sr-Cyrl-RS"/>
        </w:rPr>
        <w:t>: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</w:t>
      </w:r>
    </w:p>
    <w:p w:rsidR="00C8518F" w:rsidRPr="00327A79" w:rsidRDefault="00C8518F" w:rsidP="008F1E47">
      <w:pPr>
        <w:jc w:val="both"/>
        <w:rPr>
          <w:rFonts w:asciiTheme="minorHAnsi" w:eastAsiaTheme="minorHAnsi" w:hAnsiTheme="minorHAnsi" w:cstheme="minorBidi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C8518F" w:rsidRPr="00327A79" w:rsidTr="008742D2">
        <w:trPr>
          <w:trHeight w:val="1840"/>
        </w:trPr>
        <w:tc>
          <w:tcPr>
            <w:tcW w:w="8856" w:type="dxa"/>
            <w:shd w:val="clear" w:color="auto" w:fill="auto"/>
          </w:tcPr>
          <w:p w:rsidR="00C8518F" w:rsidRPr="00327A79" w:rsidRDefault="00C8518F" w:rsidP="00C85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/>
                <w:color w:val="000000"/>
                <w:lang w:val="sr-Cyrl-RS"/>
              </w:rPr>
            </w:pPr>
            <w:r w:rsidRPr="00327A79">
              <w:rPr>
                <w:rFonts w:asciiTheme="minorHAnsi" w:eastAsia="SimSun" w:hAnsiTheme="minorHAnsi"/>
                <w:color w:val="000000"/>
                <w:lang w:val="sr-Cyrl-RS"/>
              </w:rPr>
              <w:t>Пријава за конкурс Покрајинског секретаријата за регионални развој, међурегионалну сарадњу и локалну самоуправу</w:t>
            </w:r>
          </w:p>
          <w:p w:rsidR="00C8518F" w:rsidRPr="00327A79" w:rsidRDefault="00C8518F" w:rsidP="00C8518F">
            <w:pPr>
              <w:spacing w:after="0" w:line="240" w:lineRule="auto"/>
              <w:jc w:val="center"/>
              <w:rPr>
                <w:rFonts w:asciiTheme="minorHAnsi" w:eastAsia="SimSun" w:hAnsiTheme="minorHAnsi"/>
                <w:lang w:val="sr-Cyrl-RS"/>
              </w:rPr>
            </w:pPr>
          </w:p>
          <w:p w:rsidR="00C8518F" w:rsidRPr="00327A79" w:rsidRDefault="00C8518F" w:rsidP="00C8518F">
            <w:pPr>
              <w:spacing w:after="0" w:line="240" w:lineRule="auto"/>
              <w:jc w:val="center"/>
              <w:rPr>
                <w:rFonts w:asciiTheme="minorHAnsi" w:eastAsia="SimSun" w:hAnsiTheme="minorHAnsi"/>
                <w:lang w:val="sr-Cyrl-RS"/>
              </w:rPr>
            </w:pPr>
          </w:p>
          <w:p w:rsidR="004A2DC6" w:rsidRPr="00327A79" w:rsidRDefault="00C8518F" w:rsidP="004A2DC6">
            <w:pPr>
              <w:jc w:val="center"/>
              <w:rPr>
                <w:rFonts w:asciiTheme="minorHAnsi" w:eastAsiaTheme="minorHAnsi" w:hAnsiTheme="minorHAnsi" w:cstheme="minorBidi"/>
                <w:b/>
                <w:lang w:val="sr-Cyrl-RS"/>
              </w:rPr>
            </w:pPr>
            <w:r w:rsidRPr="00327A79">
              <w:rPr>
                <w:rFonts w:asciiTheme="minorHAnsi" w:eastAsiaTheme="minorHAnsi" w:hAnsiTheme="minorHAnsi" w:cstheme="minorBidi"/>
                <w:b/>
                <w:lang w:val="sr-Cyrl-RS"/>
              </w:rPr>
              <w:t>КОНКУРС ЗА ДОДЕЛУ БЕСПОВРАТНИХ СРЕДСТАВА</w:t>
            </w:r>
          </w:p>
          <w:p w:rsidR="004A2DC6" w:rsidRPr="00327A79" w:rsidRDefault="00C8518F" w:rsidP="004A2DC6">
            <w:pPr>
              <w:jc w:val="center"/>
              <w:rPr>
                <w:rFonts w:asciiTheme="minorHAnsi" w:eastAsiaTheme="minorHAnsi" w:hAnsiTheme="minorHAnsi" w:cstheme="minorBidi"/>
                <w:b/>
                <w:lang w:val="sr-Cyrl-RS"/>
              </w:rPr>
            </w:pPr>
            <w:r w:rsidRPr="00327A79">
              <w:rPr>
                <w:rFonts w:asciiTheme="minorHAnsi" w:eastAsiaTheme="minorHAnsi" w:hAnsiTheme="minorHAnsi" w:cstheme="minorBidi"/>
                <w:b/>
                <w:lang w:val="sr-Cyrl-RS"/>
              </w:rPr>
              <w:t>ЗА ОТВАРАЊЕ НОВИХ РАДНИХ МЕСТА ПОВЕЗАНИХ СА РЕ</w:t>
            </w:r>
            <w:r w:rsidR="002835CE" w:rsidRPr="00327A79">
              <w:rPr>
                <w:rFonts w:asciiTheme="minorHAnsi" w:eastAsiaTheme="minorHAnsi" w:hAnsiTheme="minorHAnsi" w:cstheme="minorBidi"/>
                <w:b/>
                <w:lang w:val="sr-Cyrl-RS"/>
              </w:rPr>
              <w:t>А</w:t>
            </w:r>
            <w:r w:rsidRPr="00327A79">
              <w:rPr>
                <w:rFonts w:asciiTheme="minorHAnsi" w:eastAsiaTheme="minorHAnsi" w:hAnsiTheme="minorHAnsi" w:cstheme="minorBidi"/>
                <w:b/>
                <w:lang w:val="sr-Cyrl-RS"/>
              </w:rPr>
              <w:t>ЛИЗАЦИЈОМ</w:t>
            </w:r>
          </w:p>
          <w:p w:rsidR="00C8518F" w:rsidRPr="00327A79" w:rsidRDefault="00C8518F" w:rsidP="004A2DC6">
            <w:pPr>
              <w:jc w:val="center"/>
              <w:rPr>
                <w:rFonts w:asciiTheme="minorHAnsi" w:eastAsiaTheme="minorHAnsi" w:hAnsiTheme="minorHAnsi" w:cstheme="minorBidi"/>
                <w:b/>
                <w:lang w:val="sr-Cyrl-RS"/>
              </w:rPr>
            </w:pPr>
            <w:r w:rsidRPr="00327A79">
              <w:rPr>
                <w:rFonts w:asciiTheme="minorHAnsi" w:eastAsiaTheme="minorHAnsi" w:hAnsiTheme="minorHAnsi" w:cstheme="minorBidi"/>
                <w:b/>
                <w:lang w:val="sr-Cyrl-RS"/>
              </w:rPr>
              <w:t>ИНВЕСТИЦИОНОГ ПРОЈЕКТА</w:t>
            </w:r>
          </w:p>
          <w:p w:rsidR="00C8518F" w:rsidRPr="00327A79" w:rsidRDefault="00EE7759" w:rsidP="00C8518F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Theme="minorHAnsi" w:eastAsia="SimSun" w:hAnsiTheme="minorHAnsi"/>
                <w:lang w:val="sr-Cyrl-RS"/>
              </w:rPr>
            </w:pPr>
            <w:r w:rsidRPr="00EE7759">
              <w:rPr>
                <w:rFonts w:asciiTheme="minorHAnsi" w:eastAsia="SimSun" w:hAnsiTheme="minorHAnsi"/>
                <w:b/>
                <w:lang w:val="sr-Cyrl-RS"/>
              </w:rPr>
              <w:t>141-401-6236/2018-01</w:t>
            </w:r>
          </w:p>
          <w:p w:rsidR="00C8518F" w:rsidRPr="00327A79" w:rsidRDefault="00C8518F" w:rsidP="00C8518F">
            <w:pPr>
              <w:tabs>
                <w:tab w:val="left" w:pos="399"/>
                <w:tab w:val="left" w:pos="570"/>
                <w:tab w:val="left" w:pos="1140"/>
              </w:tabs>
              <w:spacing w:after="0" w:line="240" w:lineRule="auto"/>
              <w:ind w:firstLine="684"/>
              <w:rPr>
                <w:rFonts w:asciiTheme="minorHAnsi" w:eastAsia="SimSun" w:hAnsiTheme="minorHAnsi"/>
                <w:lang w:val="sr-Cyrl-RS"/>
              </w:rPr>
            </w:pPr>
          </w:p>
          <w:p w:rsidR="004A2DC6" w:rsidRPr="00327A79" w:rsidRDefault="0043340E" w:rsidP="00C85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/>
                <w:color w:val="000000"/>
                <w:lang w:val="sr-Cyrl-RS"/>
              </w:rPr>
            </w:pPr>
            <w:r w:rsidRPr="00327A79">
              <w:rPr>
                <w:rFonts w:asciiTheme="minorHAnsi" w:eastAsia="SimSun" w:hAnsiTheme="minorHAnsi"/>
                <w:color w:val="000000"/>
                <w:lang w:val="sr-Cyrl-RS"/>
              </w:rPr>
              <w:t>По</w:t>
            </w:r>
            <w:r w:rsidR="004A2DC6" w:rsidRPr="00327A79">
              <w:rPr>
                <w:rFonts w:asciiTheme="minorHAnsi" w:eastAsia="SimSun" w:hAnsiTheme="minorHAnsi"/>
                <w:color w:val="000000"/>
                <w:lang w:val="sr-Cyrl-RS"/>
              </w:rPr>
              <w:t>дносилац пријаве: привредно друштво</w:t>
            </w:r>
          </w:p>
          <w:p w:rsidR="004A2DC6" w:rsidRPr="00327A79" w:rsidRDefault="004A2DC6" w:rsidP="00C85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/>
                <w:color w:val="000000"/>
                <w:lang w:val="sr-Cyrl-RS"/>
              </w:rPr>
            </w:pPr>
          </w:p>
          <w:p w:rsidR="00C8518F" w:rsidRPr="00327A79" w:rsidRDefault="00C8518F" w:rsidP="00C85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/>
                <w:color w:val="000000"/>
                <w:lang w:val="sr-Cyrl-RS"/>
              </w:rPr>
            </w:pPr>
            <w:r w:rsidRPr="00327A79">
              <w:rPr>
                <w:rFonts w:asciiTheme="minorHAnsi" w:eastAsia="SimSun" w:hAnsiTheme="minorHAnsi"/>
                <w:color w:val="000000"/>
                <w:lang w:val="sr-Cyrl-RS"/>
              </w:rPr>
              <w:t>Адреса подносиоца пријаве</w:t>
            </w:r>
            <w:r w:rsidR="00ED0CC4" w:rsidRPr="00327A79">
              <w:rPr>
                <w:rFonts w:asciiTheme="minorHAnsi" w:eastAsia="SimSun" w:hAnsiTheme="minorHAnsi"/>
                <w:color w:val="000000"/>
                <w:lang w:val="sr-Cyrl-RS"/>
              </w:rPr>
              <w:t>:</w:t>
            </w:r>
          </w:p>
          <w:p w:rsidR="00C8518F" w:rsidRPr="00327A79" w:rsidRDefault="00C8518F" w:rsidP="00C85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/>
                <w:color w:val="000000"/>
                <w:lang w:val="sr-Cyrl-RS"/>
              </w:rPr>
            </w:pPr>
          </w:p>
        </w:tc>
      </w:tr>
      <w:tr w:rsidR="00C8518F" w:rsidRPr="00327A79" w:rsidTr="008742D2">
        <w:trPr>
          <w:trHeight w:val="526"/>
        </w:trPr>
        <w:tc>
          <w:tcPr>
            <w:tcW w:w="8856" w:type="dxa"/>
            <w:shd w:val="clear" w:color="auto" w:fill="auto"/>
            <w:vAlign w:val="center"/>
          </w:tcPr>
          <w:p w:rsidR="00C8518F" w:rsidRPr="00327A79" w:rsidRDefault="004A2DC6" w:rsidP="004A2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SimSun" w:hAnsiTheme="minorHAnsi"/>
                <w:b/>
                <w:color w:val="000000"/>
                <w:lang w:val="sr-Cyrl-RS"/>
              </w:rPr>
            </w:pPr>
            <w:r w:rsidRPr="00327A79">
              <w:rPr>
                <w:rFonts w:asciiTheme="minorHAnsi" w:eastAsia="SimSun" w:hAnsiTheme="minorHAnsi"/>
                <w:b/>
                <w:color w:val="000000"/>
                <w:lang w:val="sr-Cyrl-RS"/>
              </w:rPr>
              <w:t xml:space="preserve">НЕ ОТВАРАТИ </w:t>
            </w:r>
          </w:p>
        </w:tc>
      </w:tr>
    </w:tbl>
    <w:p w:rsidR="00C8518F" w:rsidRPr="00327A79" w:rsidRDefault="00C8518F" w:rsidP="008F1E47">
      <w:pPr>
        <w:jc w:val="both"/>
        <w:rPr>
          <w:rFonts w:asciiTheme="minorHAnsi" w:eastAsiaTheme="minorHAnsi" w:hAnsiTheme="minorHAnsi" w:cstheme="minorBidi"/>
          <w:b/>
          <w:lang w:val="sr-Cyrl-RS"/>
        </w:rPr>
      </w:pPr>
    </w:p>
    <w:p w:rsidR="00AE02DE" w:rsidRPr="00327A79" w:rsidRDefault="00AE02DE" w:rsidP="008F1E47">
      <w:pPr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или доставити лично у Писарници покраји</w:t>
      </w:r>
      <w:r w:rsidR="008F1E47" w:rsidRPr="00327A79">
        <w:rPr>
          <w:rFonts w:asciiTheme="minorHAnsi" w:eastAsiaTheme="minorHAnsi" w:hAnsiTheme="minorHAnsi" w:cstheme="minorBidi"/>
          <w:lang w:val="sr-Cyrl-RS"/>
        </w:rPr>
        <w:t>нс</w:t>
      </w:r>
      <w:r w:rsidRPr="00327A79">
        <w:rPr>
          <w:rFonts w:asciiTheme="minorHAnsi" w:eastAsiaTheme="minorHAnsi" w:hAnsiTheme="minorHAnsi" w:cstheme="minorBidi"/>
          <w:lang w:val="sr-Cyrl-RS"/>
        </w:rPr>
        <w:t>ких органа управе у згради Покрајинске владе, сваког радног дана од 09.00 до 14.00 часова.</w:t>
      </w:r>
    </w:p>
    <w:p w:rsidR="00AE02DE" w:rsidRPr="00327A79" w:rsidRDefault="00AE02DE" w:rsidP="00AE02DE">
      <w:pPr>
        <w:ind w:left="360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IX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КОНТАКТ ЗА ДОДАТНЕ ИНФОРМАЦИЈЕ</w:t>
      </w:r>
    </w:p>
    <w:p w:rsidR="001415F2" w:rsidRPr="00327A79" w:rsidRDefault="00AE02DE" w:rsidP="00AE02DE">
      <w:pPr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Додатне информације можете добити </w:t>
      </w:r>
      <w:r w:rsidR="001415F2" w:rsidRPr="00327A79">
        <w:rPr>
          <w:rFonts w:asciiTheme="minorHAnsi" w:eastAsiaTheme="minorHAnsi" w:hAnsiTheme="minorHAnsi" w:cstheme="minorBidi"/>
          <w:lang w:val="sr-Cyrl-RS"/>
        </w:rPr>
        <w:t>сваког радног дана  у периоду  од 10.00 до 13.00 часова:</w:t>
      </w:r>
    </w:p>
    <w:p w:rsidR="001415F2" w:rsidRPr="00327A79" w:rsidRDefault="008F1E47" w:rsidP="00AE02DE">
      <w:pPr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021/487 4071   </w:t>
      </w:r>
      <w:r w:rsidR="001415F2" w:rsidRPr="00327A79">
        <w:rPr>
          <w:rFonts w:asciiTheme="minorHAnsi" w:eastAsiaTheme="minorHAnsi" w:hAnsiTheme="minorHAnsi" w:cstheme="minorBidi"/>
          <w:lang w:val="sr-Cyrl-RS"/>
        </w:rPr>
        <w:t>Олга Кнежевић</w:t>
      </w:r>
      <w:r w:rsidR="00316E40">
        <w:rPr>
          <w:rFonts w:asciiTheme="minorHAnsi" w:eastAsiaTheme="minorHAnsi" w:hAnsiTheme="minorHAnsi" w:cstheme="minorBidi"/>
          <w:lang w:val="sr-Latn-RS"/>
        </w:rPr>
        <w:t xml:space="preserve">, </w:t>
      </w:r>
      <w:hyperlink r:id="rId9" w:history="1">
        <w:r w:rsidR="00316E40" w:rsidRPr="003A2676">
          <w:rPr>
            <w:rStyle w:val="Hyperlink"/>
            <w:rFonts w:asciiTheme="minorHAnsi" w:eastAsiaTheme="minorHAnsi" w:hAnsiTheme="minorHAnsi" w:cstheme="minorBidi"/>
            <w:lang w:val="sr-Latn-RS"/>
          </w:rPr>
          <w:t>olga.knezevic@vojvodina.gov.rs</w:t>
        </w:r>
      </w:hyperlink>
      <w:r w:rsidR="00316E40">
        <w:rPr>
          <w:rFonts w:asciiTheme="minorHAnsi" w:eastAsiaTheme="minorHAnsi" w:hAnsiTheme="minorHAnsi" w:cstheme="minorBidi"/>
          <w:lang w:val="sr-Latn-RS"/>
        </w:rPr>
        <w:t xml:space="preserve"> </w:t>
      </w:r>
      <w:r w:rsidR="001415F2"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="004A2DC6" w:rsidRPr="00327A79">
        <w:rPr>
          <w:rFonts w:asciiTheme="minorHAnsi" w:eastAsiaTheme="minorHAnsi" w:hAnsiTheme="minorHAnsi" w:cstheme="minorBidi"/>
          <w:lang w:val="sr-Cyrl-RS"/>
        </w:rPr>
        <w:t xml:space="preserve">и </w:t>
      </w:r>
    </w:p>
    <w:p w:rsidR="00AE02DE" w:rsidRPr="00316E40" w:rsidRDefault="001415F2" w:rsidP="00AE02DE">
      <w:pPr>
        <w:rPr>
          <w:rFonts w:asciiTheme="minorHAnsi" w:eastAsiaTheme="minorHAnsi" w:hAnsiTheme="minorHAnsi" w:cstheme="minorBidi"/>
          <w:lang w:val="sr-Latn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="004A2DC6" w:rsidRPr="00327A79">
        <w:rPr>
          <w:rFonts w:asciiTheme="minorHAnsi" w:eastAsiaTheme="minorHAnsi" w:hAnsiTheme="minorHAnsi" w:cstheme="minorBidi"/>
          <w:lang w:val="sr-Cyrl-RS"/>
        </w:rPr>
        <w:t>021/487 4158</w:t>
      </w:r>
      <w:r w:rsidRPr="00327A79">
        <w:rPr>
          <w:rFonts w:asciiTheme="minorHAnsi" w:eastAsiaTheme="minorHAnsi" w:hAnsiTheme="minorHAnsi" w:cstheme="minorBidi"/>
          <w:lang w:val="sr-Cyrl-RS"/>
        </w:rPr>
        <w:t xml:space="preserve">   Огњен Допуђ</w:t>
      </w:r>
      <w:r w:rsidR="00316E40">
        <w:rPr>
          <w:rFonts w:asciiTheme="minorHAnsi" w:eastAsiaTheme="minorHAnsi" w:hAnsiTheme="minorHAnsi" w:cstheme="minorBidi"/>
          <w:lang w:val="sr-Latn-RS"/>
        </w:rPr>
        <w:t xml:space="preserve">, </w:t>
      </w:r>
      <w:hyperlink r:id="rId10" w:history="1">
        <w:r w:rsidR="00316E40" w:rsidRPr="003A2676">
          <w:rPr>
            <w:rStyle w:val="Hyperlink"/>
            <w:rFonts w:asciiTheme="minorHAnsi" w:eastAsiaTheme="minorHAnsi" w:hAnsiTheme="minorHAnsi" w:cstheme="minorBidi"/>
            <w:lang w:val="sr-Latn-RS"/>
          </w:rPr>
          <w:t>ognjen.dopudj@vojvodina.gov.rs</w:t>
        </w:r>
      </w:hyperlink>
      <w:r w:rsidR="00316E40">
        <w:rPr>
          <w:rFonts w:asciiTheme="minorHAnsi" w:eastAsiaTheme="minorHAnsi" w:hAnsiTheme="minorHAnsi" w:cstheme="minorBidi"/>
          <w:lang w:val="sr-Latn-RS"/>
        </w:rPr>
        <w:t xml:space="preserve"> </w:t>
      </w:r>
    </w:p>
    <w:p w:rsidR="00FD3137" w:rsidRDefault="00FD3137" w:rsidP="00AE02DE">
      <w:pPr>
        <w:ind w:left="360"/>
        <w:rPr>
          <w:rFonts w:asciiTheme="minorHAnsi" w:eastAsiaTheme="minorHAnsi" w:hAnsiTheme="minorHAnsi" w:cstheme="minorBidi"/>
          <w:lang w:val="sr-Latn-RS"/>
        </w:rPr>
      </w:pPr>
    </w:p>
    <w:p w:rsidR="00AE02DE" w:rsidRPr="00327A79" w:rsidRDefault="00AE02DE" w:rsidP="00AE02DE">
      <w:pPr>
        <w:ind w:left="360"/>
        <w:rPr>
          <w:rFonts w:asciiTheme="minorHAnsi" w:eastAsiaTheme="minorHAnsi" w:hAnsiTheme="minorHAnsi" w:cstheme="minorBidi"/>
          <w:lang w:val="sr-Cyrl-RS"/>
        </w:rPr>
      </w:pPr>
      <w:bookmarkStart w:id="0" w:name="_GoBack"/>
      <w:bookmarkEnd w:id="0"/>
      <w:r w:rsidRPr="00327A79">
        <w:rPr>
          <w:rFonts w:asciiTheme="minorHAnsi" w:eastAsiaTheme="minorHAnsi" w:hAnsiTheme="minorHAnsi" w:cstheme="minorBidi"/>
          <w:lang w:val="sr-Cyrl-RS"/>
        </w:rPr>
        <w:t>X</w:t>
      </w:r>
      <w:r w:rsidRPr="00327A79">
        <w:rPr>
          <w:rFonts w:asciiTheme="minorHAnsi" w:eastAsiaTheme="minorHAnsi" w:hAnsiTheme="minorHAnsi" w:cstheme="minorBidi"/>
          <w:lang w:val="sr-Cyrl-RS"/>
        </w:rPr>
        <w:tab/>
        <w:t>ИНФОРМАЦИЈЕ О ПРЕУЗИМАЊУ ДОКУМЕНТАЦИЈЕ У ЕЛЕКТРОНСКОЈ ФОРМИ</w:t>
      </w:r>
    </w:p>
    <w:p w:rsidR="00AE02DE" w:rsidRPr="00327A79" w:rsidRDefault="00AE02DE" w:rsidP="00314B51">
      <w:pPr>
        <w:jc w:val="both"/>
        <w:rPr>
          <w:rFonts w:asciiTheme="minorHAnsi" w:eastAsiaTheme="minorHAnsi" w:hAnsiTheme="minorHAnsi"/>
          <w:b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lastRenderedPageBreak/>
        <w:t xml:space="preserve">НАПОМЕНА: </w:t>
      </w:r>
      <w:r w:rsidR="004A2DC6" w:rsidRPr="00327A79">
        <w:rPr>
          <w:rFonts w:asciiTheme="minorHAnsi" w:hAnsiTheme="minorHAnsi" w:cs="Calibri"/>
          <w:lang w:val="sr-Cyrl-RS"/>
        </w:rPr>
        <w:t>ПРАВИЛНИК  О  ДОДЕЛИ СРЕДСТАВА ЗА ОТВАРАЊЕ НОВИХ РАДНИХ МЕСТА ПОВЕЗАНИХ СА РЕАЛИЗАЦИ</w:t>
      </w:r>
      <w:r w:rsidR="00ED0CC4" w:rsidRPr="00327A79">
        <w:rPr>
          <w:rFonts w:asciiTheme="minorHAnsi" w:hAnsiTheme="minorHAnsi" w:cs="Calibri"/>
          <w:lang w:val="sr-Cyrl-RS"/>
        </w:rPr>
        <w:t>Ј</w:t>
      </w:r>
      <w:r w:rsidR="004A2DC6" w:rsidRPr="00327A79">
        <w:rPr>
          <w:rFonts w:asciiTheme="minorHAnsi" w:hAnsiTheme="minorHAnsi" w:cs="Calibri"/>
          <w:lang w:val="sr-Cyrl-RS"/>
        </w:rPr>
        <w:t>ОМ ИНВЕСТИЦИОНОГ ПРОЈЕКТА</w:t>
      </w:r>
      <w:r w:rsidR="00ED0CC4" w:rsidRPr="00327A79">
        <w:rPr>
          <w:rFonts w:asciiTheme="minorHAnsi" w:hAnsiTheme="minorHAnsi" w:cs="Calibri"/>
          <w:lang w:val="sr-Cyrl-RS"/>
        </w:rPr>
        <w:t xml:space="preserve"> </w:t>
      </w:r>
      <w:r w:rsidR="004A2DC6" w:rsidRPr="00327A79">
        <w:rPr>
          <w:rFonts w:asciiTheme="minorHAnsi" w:hAnsiTheme="minorHAnsi" w:cs="Calibri"/>
          <w:lang w:val="sr-Cyrl-RS"/>
        </w:rPr>
        <w:t xml:space="preserve"> </w:t>
      </w:r>
      <w:r w:rsidRPr="00327A79">
        <w:rPr>
          <w:rFonts w:asciiTheme="minorHAnsi" w:eastAsiaTheme="minorHAnsi" w:hAnsiTheme="minorHAnsi"/>
          <w:lang w:val="sr-Cyrl-RS"/>
        </w:rPr>
        <w:t xml:space="preserve">је саставни део </w:t>
      </w:r>
      <w:r w:rsidR="00314B51">
        <w:rPr>
          <w:rFonts w:asciiTheme="minorHAnsi" w:eastAsiaTheme="minorHAnsi" w:hAnsiTheme="minorHAnsi"/>
          <w:lang w:val="sr-Cyrl-RS"/>
        </w:rPr>
        <w:t>К</w:t>
      </w:r>
      <w:r w:rsidRPr="00327A79">
        <w:rPr>
          <w:rFonts w:asciiTheme="minorHAnsi" w:eastAsiaTheme="minorHAnsi" w:hAnsiTheme="minorHAnsi"/>
          <w:lang w:val="sr-Cyrl-RS"/>
        </w:rPr>
        <w:t>онкурса.</w:t>
      </w:r>
    </w:p>
    <w:p w:rsidR="00AE02DE" w:rsidRPr="00327A79" w:rsidRDefault="0010237F" w:rsidP="00314B51">
      <w:pPr>
        <w:jc w:val="both"/>
        <w:rPr>
          <w:rFonts w:asciiTheme="minorHAnsi" w:eastAsiaTheme="minorHAnsi" w:hAnsiTheme="minorHAnsi" w:cstheme="minorBidi"/>
          <w:lang w:val="sr-Cyrl-RS"/>
        </w:rPr>
      </w:pPr>
      <w:r w:rsidRPr="00327A79">
        <w:rPr>
          <w:rFonts w:asciiTheme="minorHAnsi" w:eastAsiaTheme="minorHAnsi" w:hAnsiTheme="minorHAnsi" w:cstheme="minorBidi"/>
          <w:lang w:val="sr-Cyrl-RS"/>
        </w:rPr>
        <w:t>Конкурс,</w:t>
      </w:r>
      <w:r w:rsidR="00C660B0"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="007B2488"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="004A2DC6" w:rsidRPr="00327A79">
        <w:rPr>
          <w:rFonts w:asciiTheme="minorHAnsi" w:eastAsiaTheme="minorHAnsi" w:hAnsiTheme="minorHAnsi" w:cstheme="minorBidi"/>
          <w:lang w:val="sr-Cyrl-RS"/>
        </w:rPr>
        <w:t xml:space="preserve">Образац пријаве са бизнис планом  </w:t>
      </w:r>
      <w:r w:rsidR="007B2488" w:rsidRPr="00327A79">
        <w:rPr>
          <w:rFonts w:asciiTheme="minorHAnsi" w:eastAsiaTheme="minorHAnsi" w:hAnsiTheme="minorHAnsi" w:cstheme="minorBidi"/>
          <w:lang w:val="sr-Cyrl-RS"/>
        </w:rPr>
        <w:t>и Правилник о додели средстава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 </w:t>
      </w:r>
      <w:r w:rsidR="005E7C80">
        <w:rPr>
          <w:rFonts w:asciiTheme="minorHAnsi" w:eastAsiaTheme="minorHAnsi" w:hAnsiTheme="minorHAnsi" w:cstheme="minorBidi"/>
          <w:lang w:val="sr-Latn-RS"/>
        </w:rPr>
        <w:t xml:space="preserve"> </w:t>
      </w:r>
      <w:r w:rsidR="00AE02DE" w:rsidRPr="00327A79">
        <w:rPr>
          <w:rFonts w:asciiTheme="minorHAnsi" w:eastAsiaTheme="minorHAnsi" w:hAnsiTheme="minorHAnsi" w:cstheme="minorBidi"/>
          <w:lang w:val="sr-Cyrl-RS"/>
        </w:rPr>
        <w:t xml:space="preserve">можете преузети на сајту </w:t>
      </w:r>
      <w:hyperlink r:id="rId11" w:history="1">
        <w:r w:rsidR="00AE02DE" w:rsidRPr="00327A79">
          <w:rPr>
            <w:rFonts w:asciiTheme="minorHAnsi" w:eastAsiaTheme="minorHAnsi" w:hAnsiTheme="minorHAnsi" w:cstheme="minorBidi"/>
            <w:color w:val="0000FF" w:themeColor="hyperlink"/>
            <w:u w:val="single"/>
            <w:lang w:val="sr-Cyrl-RS"/>
          </w:rPr>
          <w:t>www.region.vojvodina.gov.rs</w:t>
        </w:r>
      </w:hyperlink>
    </w:p>
    <w:p w:rsidR="00AE02DE" w:rsidRPr="00327A79" w:rsidRDefault="00AE02DE" w:rsidP="00AE02DE">
      <w:pPr>
        <w:ind w:left="720"/>
        <w:contextualSpacing/>
        <w:rPr>
          <w:rFonts w:asciiTheme="minorHAnsi" w:eastAsiaTheme="minorHAnsi" w:hAnsiTheme="minorHAnsi" w:cstheme="minorBidi"/>
          <w:lang w:val="sr-Cyrl-RS"/>
        </w:rPr>
      </w:pPr>
    </w:p>
    <w:p w:rsidR="00E74B97" w:rsidRPr="00327A79" w:rsidRDefault="00E74B97" w:rsidP="00E74B97">
      <w:pPr>
        <w:spacing w:after="0" w:line="240" w:lineRule="auto"/>
        <w:jc w:val="both"/>
        <w:rPr>
          <w:rFonts w:asciiTheme="minorHAnsi" w:eastAsia="Times New Roman" w:hAnsiTheme="minorHAnsi"/>
          <w:b/>
          <w:bCs/>
          <w:color w:val="FF0000"/>
          <w:lang w:val="sr-Cyrl-RS"/>
        </w:rPr>
      </w:pPr>
    </w:p>
    <w:sectPr w:rsidR="00E74B97" w:rsidRPr="00327A79" w:rsidSect="00B310B6">
      <w:head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BAC" w:rsidRDefault="00FC1BAC" w:rsidP="000D3018">
      <w:pPr>
        <w:spacing w:after="0" w:line="240" w:lineRule="auto"/>
      </w:pPr>
      <w:r>
        <w:separator/>
      </w:r>
    </w:p>
  </w:endnote>
  <w:endnote w:type="continuationSeparator" w:id="0">
    <w:p w:rsidR="00FC1BAC" w:rsidRDefault="00FC1BAC" w:rsidP="000D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BAC" w:rsidRDefault="00FC1BAC" w:rsidP="000D3018">
      <w:pPr>
        <w:spacing w:after="0" w:line="240" w:lineRule="auto"/>
      </w:pPr>
      <w:r>
        <w:separator/>
      </w:r>
    </w:p>
  </w:footnote>
  <w:footnote w:type="continuationSeparator" w:id="0">
    <w:p w:rsidR="00FC1BAC" w:rsidRDefault="00FC1BAC" w:rsidP="000D3018">
      <w:pPr>
        <w:spacing w:after="0" w:line="240" w:lineRule="auto"/>
      </w:pPr>
      <w:r>
        <w:continuationSeparator/>
      </w:r>
    </w:p>
  </w:footnote>
  <w:footnote w:id="1">
    <w:p w:rsidR="00B55ADE" w:rsidRPr="00131B05" w:rsidRDefault="00B55ADE" w:rsidP="00131B05">
      <w:pPr>
        <w:jc w:val="both"/>
        <w:rPr>
          <w:rFonts w:eastAsia="Times New Roman"/>
          <w:color w:val="FF0000"/>
          <w:sz w:val="20"/>
          <w:szCs w:val="20"/>
          <w:lang w:eastAsia="en-GB"/>
        </w:rPr>
      </w:pPr>
      <w:r w:rsidRPr="00131B05">
        <w:rPr>
          <w:rStyle w:val="FootnoteReference"/>
          <w:sz w:val="20"/>
          <w:szCs w:val="20"/>
        </w:rPr>
        <w:footnoteRef/>
      </w:r>
      <w:r w:rsidRPr="00131B05">
        <w:rPr>
          <w:sz w:val="20"/>
          <w:szCs w:val="20"/>
        </w:rPr>
        <w:t xml:space="preserve"> </w:t>
      </w:r>
      <w:r w:rsidR="00131B05" w:rsidRPr="00131B05">
        <w:rPr>
          <w:sz w:val="20"/>
          <w:szCs w:val="20"/>
          <w:lang w:val="sr-Cyrl-RS"/>
        </w:rPr>
        <w:t xml:space="preserve">У складу са </w:t>
      </w:r>
      <w:r w:rsidRPr="00131B05">
        <w:rPr>
          <w:sz w:val="20"/>
          <w:szCs w:val="20"/>
          <w:lang w:val="sr-Cyrl-RS"/>
        </w:rPr>
        <w:t>Уред</w:t>
      </w:r>
      <w:r w:rsidR="00131B05" w:rsidRPr="00131B05">
        <w:rPr>
          <w:sz w:val="20"/>
          <w:szCs w:val="20"/>
          <w:lang w:val="sr-Cyrl-RS"/>
        </w:rPr>
        <w:t>бом</w:t>
      </w:r>
      <w:r w:rsidRPr="00131B05">
        <w:rPr>
          <w:sz w:val="20"/>
          <w:szCs w:val="20"/>
        </w:rPr>
        <w:t xml:space="preserve"> о </w:t>
      </w:r>
      <w:proofErr w:type="spellStart"/>
      <w:r w:rsidRPr="00131B05">
        <w:rPr>
          <w:sz w:val="20"/>
          <w:szCs w:val="20"/>
        </w:rPr>
        <w:t>утврђивању</w:t>
      </w:r>
      <w:proofErr w:type="spellEnd"/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јединствене</w:t>
      </w:r>
      <w:proofErr w:type="spellEnd"/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листе</w:t>
      </w:r>
      <w:proofErr w:type="spellEnd"/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развијености</w:t>
      </w:r>
      <w:proofErr w:type="spellEnd"/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региона</w:t>
      </w:r>
      <w:proofErr w:type="spellEnd"/>
      <w:r w:rsidRPr="00131B05">
        <w:rPr>
          <w:sz w:val="20"/>
          <w:szCs w:val="20"/>
        </w:rPr>
        <w:t xml:space="preserve"> и </w:t>
      </w:r>
      <w:proofErr w:type="spellStart"/>
      <w:r w:rsidRPr="00131B05">
        <w:rPr>
          <w:sz w:val="20"/>
          <w:szCs w:val="20"/>
        </w:rPr>
        <w:t>јединица</w:t>
      </w:r>
      <w:proofErr w:type="spellEnd"/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локалне</w:t>
      </w:r>
      <w:proofErr w:type="spellEnd"/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самоуправе</w:t>
      </w:r>
      <w:proofErr w:type="spellEnd"/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за</w:t>
      </w:r>
      <w:proofErr w:type="spellEnd"/>
      <w:r w:rsidRPr="00131B05">
        <w:rPr>
          <w:sz w:val="20"/>
          <w:szCs w:val="20"/>
        </w:rPr>
        <w:t xml:space="preserve"> 2014.годину („</w:t>
      </w:r>
      <w:proofErr w:type="spellStart"/>
      <w:r w:rsidRPr="00131B05">
        <w:rPr>
          <w:sz w:val="20"/>
          <w:szCs w:val="20"/>
        </w:rPr>
        <w:t>Сл</w:t>
      </w:r>
      <w:proofErr w:type="spellEnd"/>
      <w:r w:rsidRPr="00131B05">
        <w:rPr>
          <w:sz w:val="20"/>
          <w:szCs w:val="20"/>
          <w:lang w:val="sr-Cyrl-RS"/>
        </w:rPr>
        <w:t>.</w:t>
      </w:r>
      <w:r w:rsidRPr="00131B05">
        <w:rPr>
          <w:sz w:val="20"/>
          <w:szCs w:val="20"/>
        </w:rPr>
        <w:t xml:space="preserve"> </w:t>
      </w:r>
      <w:proofErr w:type="spellStart"/>
      <w:r w:rsidRPr="00131B05">
        <w:rPr>
          <w:sz w:val="20"/>
          <w:szCs w:val="20"/>
        </w:rPr>
        <w:t>гласник</w:t>
      </w:r>
      <w:proofErr w:type="spellEnd"/>
      <w:r w:rsidRPr="00131B05">
        <w:rPr>
          <w:sz w:val="20"/>
          <w:szCs w:val="20"/>
        </w:rPr>
        <w:t xml:space="preserve"> РС</w:t>
      </w:r>
      <w:r w:rsidRPr="00131B05">
        <w:rPr>
          <w:sz w:val="20"/>
          <w:szCs w:val="20"/>
          <w:lang w:val="sr-Cyrl-RS"/>
        </w:rPr>
        <w:t>“</w:t>
      </w:r>
      <w:r w:rsidRPr="00131B05">
        <w:rPr>
          <w:sz w:val="20"/>
          <w:szCs w:val="20"/>
        </w:rPr>
        <w:t xml:space="preserve">, </w:t>
      </w:r>
      <w:proofErr w:type="spellStart"/>
      <w:r w:rsidRPr="00131B05">
        <w:rPr>
          <w:sz w:val="20"/>
          <w:szCs w:val="20"/>
        </w:rPr>
        <w:t>број</w:t>
      </w:r>
      <w:proofErr w:type="spellEnd"/>
      <w:r w:rsidRPr="00131B05">
        <w:rPr>
          <w:sz w:val="20"/>
          <w:szCs w:val="20"/>
        </w:rPr>
        <w:t xml:space="preserve"> 104/2014)</w:t>
      </w:r>
    </w:p>
    <w:p w:rsidR="00B55ADE" w:rsidRPr="005D653A" w:rsidRDefault="00B55ADE" w:rsidP="00B55ADE">
      <w:pPr>
        <w:pStyle w:val="FootnoteText"/>
        <w:rPr>
          <w:lang w:val="sr-Cyrl-RS"/>
        </w:rPr>
      </w:pPr>
    </w:p>
  </w:footnote>
  <w:footnote w:id="2">
    <w:p w:rsidR="00AE02DE" w:rsidRPr="0078682F" w:rsidRDefault="00AE02DE" w:rsidP="00AE02D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Под вредношћу инвестиционог пројекта подразумева се улагање у материјалну имовину у складу са Међународним рачуноводственим стандардима.</w:t>
      </w:r>
      <w:r w:rsidR="0078682F">
        <w:rPr>
          <w:lang w:val="en-US"/>
        </w:rPr>
        <w:t xml:space="preserve"> </w:t>
      </w:r>
    </w:p>
  </w:footnote>
  <w:footnote w:id="3">
    <w:p w:rsidR="00272966" w:rsidRPr="000F2270" w:rsidRDefault="00272966" w:rsidP="00B7545A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Бизнис план је саставни део пријаве</w:t>
      </w:r>
      <w:r>
        <w:t xml:space="preserve"> </w:t>
      </w:r>
      <w:r>
        <w:rPr>
          <w:lang w:val="sr-Cyrl-RS"/>
        </w:rPr>
        <w:t xml:space="preserve">и односи се само на инвестициони </w:t>
      </w:r>
      <w:r w:rsidR="001C6B09">
        <w:rPr>
          <w:lang w:val="sr-Cyrl-RS"/>
        </w:rPr>
        <w:t>пројекат који је предмет Пријаве</w:t>
      </w:r>
      <w:r>
        <w:rPr>
          <w:lang w:val="sr-Cyrl-RS"/>
        </w:rPr>
        <w:t xml:space="preserve"> (нова радна места, пројекција нових будућих прихода и расхода, везано за предметну инвестицију)</w:t>
      </w:r>
    </w:p>
    <w:p w:rsidR="00272966" w:rsidRPr="00B67A42" w:rsidRDefault="00272966" w:rsidP="00272966">
      <w:pPr>
        <w:pStyle w:val="FootnoteText"/>
        <w:rPr>
          <w:lang w:val="sr-Cyrl-R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B97" w:rsidRPr="00E74B97" w:rsidRDefault="00E74B97" w:rsidP="00E74B97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B310B6" w:rsidRPr="00E74B97" w:rsidTr="00E42705">
      <w:trPr>
        <w:trHeight w:val="1975"/>
      </w:trPr>
      <w:tc>
        <w:tcPr>
          <w:tcW w:w="2552" w:type="dxa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38D9DDB9" wp14:editId="191BC7E5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B310B6" w:rsidRPr="00E74B97" w:rsidRDefault="00B310B6" w:rsidP="00E42705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B310B6" w:rsidRDefault="00B310B6" w:rsidP="00E42705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B310B6" w:rsidRDefault="00B310B6" w:rsidP="00E42705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B310B6" w:rsidRPr="009C2BAB" w:rsidRDefault="00B310B6" w:rsidP="00E42705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B310B6" w:rsidRPr="005A3146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>45 86;</w:t>
          </w:r>
          <w:r w:rsidRPr="007F70F7">
            <w:rPr>
              <w:color w:val="000000"/>
              <w:sz w:val="16"/>
              <w:szCs w:val="16"/>
              <w:lang w:val="ru-RU"/>
            </w:rPr>
            <w:t xml:space="preserve"> 487 45 42</w:t>
          </w:r>
          <w:r>
            <w:rPr>
              <w:color w:val="000000"/>
              <w:sz w:val="16"/>
              <w:szCs w:val="16"/>
            </w:rPr>
            <w:t xml:space="preserve">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 xml:space="preserve">456 060; </w:t>
          </w:r>
          <w:r>
            <w:rPr>
              <w:color w:val="000000"/>
              <w:sz w:val="16"/>
              <w:szCs w:val="16"/>
              <w:lang w:val="ru-RU"/>
            </w:rPr>
            <w:t>456 274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B310B6" w:rsidRPr="00E74B97" w:rsidTr="00E42705">
      <w:trPr>
        <w:trHeight w:val="305"/>
      </w:trPr>
      <w:tc>
        <w:tcPr>
          <w:tcW w:w="2552" w:type="dxa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</w:tcPr>
        <w:p w:rsidR="00B310B6" w:rsidRPr="00EE7759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sr-Cyrl-RS"/>
            </w:rPr>
          </w:pPr>
          <w:r w:rsidRPr="00E74B97">
            <w:rPr>
              <w:color w:val="000000"/>
              <w:sz w:val="16"/>
              <w:szCs w:val="16"/>
            </w:rPr>
            <w:t xml:space="preserve">БРОЈ: </w:t>
          </w:r>
          <w:r w:rsidR="00A304F1">
            <w:rPr>
              <w:color w:val="000000"/>
              <w:sz w:val="16"/>
              <w:szCs w:val="16"/>
              <w:lang w:val="sr-Cyrl-RS"/>
            </w:rPr>
            <w:t xml:space="preserve"> </w:t>
          </w:r>
          <w:r w:rsidR="00EE7759" w:rsidRPr="00EE7759">
            <w:rPr>
              <w:sz w:val="16"/>
              <w:szCs w:val="16"/>
              <w:lang w:val="sr-Cyrl-RS"/>
            </w:rPr>
            <w:t>141-401-6236/2018-01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</w:p>
      </w:tc>
      <w:tc>
        <w:tcPr>
          <w:tcW w:w="5448" w:type="dxa"/>
        </w:tcPr>
        <w:p w:rsidR="00B310B6" w:rsidRPr="00080FD3" w:rsidRDefault="00B310B6" w:rsidP="00D45C9B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  <w:lang w:val="sr-Cyrl-RS"/>
            </w:rPr>
          </w:pPr>
          <w:r w:rsidRPr="00E74B97">
            <w:rPr>
              <w:color w:val="000000"/>
              <w:sz w:val="16"/>
              <w:szCs w:val="16"/>
            </w:rPr>
            <w:t>ДАТУМ:</w:t>
          </w:r>
          <w:r w:rsidR="00DA4024">
            <w:rPr>
              <w:color w:val="000000"/>
              <w:sz w:val="16"/>
              <w:szCs w:val="16"/>
            </w:rPr>
            <w:t xml:space="preserve"> </w:t>
          </w:r>
          <w:r w:rsidR="00080FD3" w:rsidRPr="00080FD3">
            <w:rPr>
              <w:sz w:val="16"/>
              <w:szCs w:val="16"/>
              <w:lang w:val="sr-Latn-RS"/>
            </w:rPr>
            <w:t>17</w:t>
          </w:r>
          <w:r w:rsidR="00D45C9B">
            <w:rPr>
              <w:color w:val="000000"/>
              <w:sz w:val="16"/>
              <w:szCs w:val="16"/>
            </w:rPr>
            <w:t>.</w:t>
          </w:r>
          <w:r w:rsidR="00080FD3">
            <w:rPr>
              <w:color w:val="000000"/>
              <w:sz w:val="16"/>
              <w:szCs w:val="16"/>
            </w:rPr>
            <w:t xml:space="preserve">09.2018. </w:t>
          </w:r>
          <w:r w:rsidR="00080FD3">
            <w:rPr>
              <w:color w:val="000000"/>
              <w:sz w:val="16"/>
              <w:szCs w:val="16"/>
              <w:lang w:val="sr-Cyrl-RS"/>
            </w:rPr>
            <w:t>године</w:t>
          </w:r>
        </w:p>
      </w:tc>
    </w:tr>
  </w:tbl>
  <w:p w:rsidR="00B310B6" w:rsidRDefault="00B310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103"/>
    <w:multiLevelType w:val="hybridMultilevel"/>
    <w:tmpl w:val="83585810"/>
    <w:lvl w:ilvl="0" w:tplc="FEA005F2">
      <w:numFmt w:val="bullet"/>
      <w:lvlText w:val="-"/>
      <w:lvlJc w:val="left"/>
      <w:pPr>
        <w:ind w:left="405" w:hanging="360"/>
      </w:pPr>
      <w:rPr>
        <w:rFonts w:ascii="Calibri" w:eastAsia="Calibri" w:hAnsi="Calibri" w:cs="Arial" w:hint="default"/>
      </w:rPr>
    </w:lvl>
    <w:lvl w:ilvl="1" w:tplc="2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E6C68E3"/>
    <w:multiLevelType w:val="hybridMultilevel"/>
    <w:tmpl w:val="27485F12"/>
    <w:lvl w:ilvl="0" w:tplc="64F47BFE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64656"/>
    <w:multiLevelType w:val="hybridMultilevel"/>
    <w:tmpl w:val="D1A89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B4267B"/>
    <w:multiLevelType w:val="hybridMultilevel"/>
    <w:tmpl w:val="DD5A3F1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B78BD"/>
    <w:multiLevelType w:val="hybridMultilevel"/>
    <w:tmpl w:val="B498CC30"/>
    <w:lvl w:ilvl="0" w:tplc="2C8C6E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A60F3"/>
    <w:multiLevelType w:val="hybridMultilevel"/>
    <w:tmpl w:val="EB2CABA6"/>
    <w:lvl w:ilvl="0" w:tplc="6D7A4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6226C"/>
    <w:multiLevelType w:val="hybridMultilevel"/>
    <w:tmpl w:val="5EE85098"/>
    <w:lvl w:ilvl="0" w:tplc="24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>
    <w:nsid w:val="3B63025D"/>
    <w:multiLevelType w:val="hybridMultilevel"/>
    <w:tmpl w:val="F22E5D5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81D6E"/>
    <w:multiLevelType w:val="hybridMultilevel"/>
    <w:tmpl w:val="2DDEF68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15547"/>
    <w:multiLevelType w:val="hybridMultilevel"/>
    <w:tmpl w:val="E022FB84"/>
    <w:lvl w:ilvl="0" w:tplc="ED3245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474811"/>
    <w:multiLevelType w:val="hybridMultilevel"/>
    <w:tmpl w:val="85209106"/>
    <w:lvl w:ilvl="0" w:tplc="210C46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32"/>
    <w:rsid w:val="000022E2"/>
    <w:rsid w:val="00017FB5"/>
    <w:rsid w:val="00026D7C"/>
    <w:rsid w:val="00034521"/>
    <w:rsid w:val="00043E6F"/>
    <w:rsid w:val="00050A56"/>
    <w:rsid w:val="000651B5"/>
    <w:rsid w:val="0007392C"/>
    <w:rsid w:val="00080FD3"/>
    <w:rsid w:val="000817B0"/>
    <w:rsid w:val="000913B2"/>
    <w:rsid w:val="000A398F"/>
    <w:rsid w:val="000C2B5E"/>
    <w:rsid w:val="000D3018"/>
    <w:rsid w:val="000D6CB7"/>
    <w:rsid w:val="000E1A92"/>
    <w:rsid w:val="000E461B"/>
    <w:rsid w:val="0010237F"/>
    <w:rsid w:val="00106287"/>
    <w:rsid w:val="0012539A"/>
    <w:rsid w:val="00131B05"/>
    <w:rsid w:val="00132430"/>
    <w:rsid w:val="001415F2"/>
    <w:rsid w:val="001600D7"/>
    <w:rsid w:val="0017254C"/>
    <w:rsid w:val="00182226"/>
    <w:rsid w:val="001B076C"/>
    <w:rsid w:val="001B0F1D"/>
    <w:rsid w:val="001B7F60"/>
    <w:rsid w:val="001C6B09"/>
    <w:rsid w:val="001C7931"/>
    <w:rsid w:val="001D2C7A"/>
    <w:rsid w:val="001D3DD6"/>
    <w:rsid w:val="00233CFB"/>
    <w:rsid w:val="002516F6"/>
    <w:rsid w:val="0025339C"/>
    <w:rsid w:val="00255ED5"/>
    <w:rsid w:val="0026215C"/>
    <w:rsid w:val="00272966"/>
    <w:rsid w:val="00283309"/>
    <w:rsid w:val="002835CE"/>
    <w:rsid w:val="002A11CA"/>
    <w:rsid w:val="002B280C"/>
    <w:rsid w:val="002D38B5"/>
    <w:rsid w:val="002E46F6"/>
    <w:rsid w:val="002E6BB1"/>
    <w:rsid w:val="00314B51"/>
    <w:rsid w:val="00316E40"/>
    <w:rsid w:val="00326656"/>
    <w:rsid w:val="00327A79"/>
    <w:rsid w:val="0033711F"/>
    <w:rsid w:val="0036370F"/>
    <w:rsid w:val="003754E5"/>
    <w:rsid w:val="003977E8"/>
    <w:rsid w:val="003A4943"/>
    <w:rsid w:val="003D206D"/>
    <w:rsid w:val="003D454E"/>
    <w:rsid w:val="003F0600"/>
    <w:rsid w:val="004057F0"/>
    <w:rsid w:val="00412FF8"/>
    <w:rsid w:val="0043340E"/>
    <w:rsid w:val="0045213E"/>
    <w:rsid w:val="0046348F"/>
    <w:rsid w:val="00465963"/>
    <w:rsid w:val="004A2DC6"/>
    <w:rsid w:val="004A71D1"/>
    <w:rsid w:val="004C3DFE"/>
    <w:rsid w:val="00504E2B"/>
    <w:rsid w:val="00510AAF"/>
    <w:rsid w:val="005206A5"/>
    <w:rsid w:val="005421C7"/>
    <w:rsid w:val="00555B69"/>
    <w:rsid w:val="005633B2"/>
    <w:rsid w:val="00585FCB"/>
    <w:rsid w:val="005A3146"/>
    <w:rsid w:val="005B4370"/>
    <w:rsid w:val="005D6088"/>
    <w:rsid w:val="005D653A"/>
    <w:rsid w:val="005E7C80"/>
    <w:rsid w:val="006012C4"/>
    <w:rsid w:val="00616FCE"/>
    <w:rsid w:val="006253F0"/>
    <w:rsid w:val="006330A2"/>
    <w:rsid w:val="0063338F"/>
    <w:rsid w:val="0064300C"/>
    <w:rsid w:val="00662F25"/>
    <w:rsid w:val="00671C9B"/>
    <w:rsid w:val="00682283"/>
    <w:rsid w:val="00682790"/>
    <w:rsid w:val="006A09D2"/>
    <w:rsid w:val="006A46E3"/>
    <w:rsid w:val="006C6E1C"/>
    <w:rsid w:val="006C7CB4"/>
    <w:rsid w:val="00706C30"/>
    <w:rsid w:val="00737537"/>
    <w:rsid w:val="00774BCB"/>
    <w:rsid w:val="00776247"/>
    <w:rsid w:val="00783DB8"/>
    <w:rsid w:val="0078447A"/>
    <w:rsid w:val="0078682F"/>
    <w:rsid w:val="007A31C6"/>
    <w:rsid w:val="007B2488"/>
    <w:rsid w:val="007B41EE"/>
    <w:rsid w:val="007C2E40"/>
    <w:rsid w:val="007D6DD6"/>
    <w:rsid w:val="007E6E7D"/>
    <w:rsid w:val="00833623"/>
    <w:rsid w:val="008427B5"/>
    <w:rsid w:val="008633CA"/>
    <w:rsid w:val="008670BE"/>
    <w:rsid w:val="008861BE"/>
    <w:rsid w:val="008C0D3F"/>
    <w:rsid w:val="008C45CE"/>
    <w:rsid w:val="008C6678"/>
    <w:rsid w:val="008E2A32"/>
    <w:rsid w:val="008E42A9"/>
    <w:rsid w:val="008E62C4"/>
    <w:rsid w:val="008F1E47"/>
    <w:rsid w:val="00900D10"/>
    <w:rsid w:val="00903B85"/>
    <w:rsid w:val="009069DE"/>
    <w:rsid w:val="00913BD2"/>
    <w:rsid w:val="0091452F"/>
    <w:rsid w:val="00925393"/>
    <w:rsid w:val="00931DC8"/>
    <w:rsid w:val="00940DDE"/>
    <w:rsid w:val="009451C9"/>
    <w:rsid w:val="009458F3"/>
    <w:rsid w:val="00946978"/>
    <w:rsid w:val="00955F63"/>
    <w:rsid w:val="00976614"/>
    <w:rsid w:val="00984E48"/>
    <w:rsid w:val="00985956"/>
    <w:rsid w:val="009B3956"/>
    <w:rsid w:val="009B4AC3"/>
    <w:rsid w:val="009C2BAB"/>
    <w:rsid w:val="009C70D8"/>
    <w:rsid w:val="009D226C"/>
    <w:rsid w:val="009E66C4"/>
    <w:rsid w:val="009E6FA7"/>
    <w:rsid w:val="00A21466"/>
    <w:rsid w:val="00A22458"/>
    <w:rsid w:val="00A23282"/>
    <w:rsid w:val="00A27CFB"/>
    <w:rsid w:val="00A304F1"/>
    <w:rsid w:val="00A91D96"/>
    <w:rsid w:val="00A91EA0"/>
    <w:rsid w:val="00A95D9A"/>
    <w:rsid w:val="00A9728D"/>
    <w:rsid w:val="00AA4EDD"/>
    <w:rsid w:val="00AE02DE"/>
    <w:rsid w:val="00B310B6"/>
    <w:rsid w:val="00B31FF0"/>
    <w:rsid w:val="00B41980"/>
    <w:rsid w:val="00B55ADE"/>
    <w:rsid w:val="00B6040A"/>
    <w:rsid w:val="00B7545A"/>
    <w:rsid w:val="00BA186A"/>
    <w:rsid w:val="00BB166C"/>
    <w:rsid w:val="00BC26C0"/>
    <w:rsid w:val="00BC50B7"/>
    <w:rsid w:val="00BD7B68"/>
    <w:rsid w:val="00BF1E39"/>
    <w:rsid w:val="00BF2610"/>
    <w:rsid w:val="00BF2ABA"/>
    <w:rsid w:val="00C41C9D"/>
    <w:rsid w:val="00C54532"/>
    <w:rsid w:val="00C55E81"/>
    <w:rsid w:val="00C649F3"/>
    <w:rsid w:val="00C660B0"/>
    <w:rsid w:val="00C6617B"/>
    <w:rsid w:val="00C7363F"/>
    <w:rsid w:val="00C76FF5"/>
    <w:rsid w:val="00C8518F"/>
    <w:rsid w:val="00CA6F04"/>
    <w:rsid w:val="00CB15B8"/>
    <w:rsid w:val="00CC2EDF"/>
    <w:rsid w:val="00CE308A"/>
    <w:rsid w:val="00CE6734"/>
    <w:rsid w:val="00CF06D0"/>
    <w:rsid w:val="00D01454"/>
    <w:rsid w:val="00D30DC1"/>
    <w:rsid w:val="00D45C9B"/>
    <w:rsid w:val="00D46247"/>
    <w:rsid w:val="00DA228C"/>
    <w:rsid w:val="00DA4024"/>
    <w:rsid w:val="00DA4245"/>
    <w:rsid w:val="00DA6257"/>
    <w:rsid w:val="00DE22C7"/>
    <w:rsid w:val="00DE6AF7"/>
    <w:rsid w:val="00DF4DF8"/>
    <w:rsid w:val="00E41873"/>
    <w:rsid w:val="00E5630A"/>
    <w:rsid w:val="00E6392F"/>
    <w:rsid w:val="00E64E39"/>
    <w:rsid w:val="00E67EC9"/>
    <w:rsid w:val="00E74B97"/>
    <w:rsid w:val="00E775F9"/>
    <w:rsid w:val="00E81241"/>
    <w:rsid w:val="00E84BBB"/>
    <w:rsid w:val="00E86F3C"/>
    <w:rsid w:val="00E93F15"/>
    <w:rsid w:val="00EB505B"/>
    <w:rsid w:val="00EB577D"/>
    <w:rsid w:val="00ED0CC4"/>
    <w:rsid w:val="00ED7271"/>
    <w:rsid w:val="00EE7759"/>
    <w:rsid w:val="00EF6193"/>
    <w:rsid w:val="00F20D12"/>
    <w:rsid w:val="00F31EC3"/>
    <w:rsid w:val="00F57C59"/>
    <w:rsid w:val="00F642D1"/>
    <w:rsid w:val="00F744B9"/>
    <w:rsid w:val="00F93B8A"/>
    <w:rsid w:val="00FA54E2"/>
    <w:rsid w:val="00FC1BAC"/>
    <w:rsid w:val="00FD3137"/>
    <w:rsid w:val="00FE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C3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E02D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sr-Latn-R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2DE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E02D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26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656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656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68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682F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8682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16E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C3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E02D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sr-Latn-R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2DE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E02D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26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6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656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656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68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682F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8682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16E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5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gion.vojvodina.gov.r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gnjen.dopudj@vojvodina.gov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lga.knezevic@vojvodina.gov.r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5A503-AC0A-4A49-BDCB-97B64100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Nusreta Bakic</dc:creator>
  <cp:lastModifiedBy>Ognjen Dopuđ</cp:lastModifiedBy>
  <cp:revision>5</cp:revision>
  <cp:lastPrinted>2018-08-28T13:58:00Z</cp:lastPrinted>
  <dcterms:created xsi:type="dcterms:W3CDTF">2018-09-14T08:28:00Z</dcterms:created>
  <dcterms:modified xsi:type="dcterms:W3CDTF">2018-09-17T06:30:00Z</dcterms:modified>
</cp:coreProperties>
</file>